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Pr="003E5A04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5A04"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 w:rsidRPr="003E5A04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3E5A04" w:rsidRDefault="002668A0" w:rsidP="002668A0">
      <w:pPr>
        <w:jc w:val="center"/>
        <w:rPr>
          <w:rFonts w:ascii="Arial" w:hAnsi="Arial" w:cs="Arial"/>
          <w:b/>
          <w:sz w:val="22"/>
          <w:szCs w:val="22"/>
        </w:rPr>
      </w:pPr>
    </w:p>
    <w:p w:rsidR="002668A0" w:rsidRPr="003E5A04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F75C86">
        <w:rPr>
          <w:rFonts w:ascii="Arial" w:hAnsi="Arial" w:cs="Arial"/>
          <w:b/>
          <w:sz w:val="22"/>
          <w:szCs w:val="22"/>
        </w:rPr>
        <w:t>August 2</w:t>
      </w:r>
      <w:r w:rsidR="007E04AD" w:rsidRPr="007E04AD">
        <w:rPr>
          <w:rFonts w:ascii="Arial" w:hAnsi="Arial" w:cs="Arial"/>
          <w:b/>
          <w:sz w:val="22"/>
          <w:szCs w:val="22"/>
        </w:rPr>
        <w:t>, 2016</w:t>
      </w:r>
      <w:r w:rsidRPr="003E5A04">
        <w:rPr>
          <w:rFonts w:ascii="Arial" w:hAnsi="Arial" w:cs="Arial"/>
          <w:sz w:val="22"/>
          <w:szCs w:val="22"/>
        </w:rPr>
        <w:t>, hereby gives notice of Action Taken, a copy of which is on file in the City Clerk’s Office.</w:t>
      </w:r>
    </w:p>
    <w:p w:rsidR="00A34488" w:rsidRPr="006B6599" w:rsidRDefault="00A34488" w:rsidP="00A34488">
      <w:pPr>
        <w:pStyle w:val="BodyText"/>
        <w:ind w:left="720" w:right="720" w:hanging="360"/>
        <w:rPr>
          <w:rFonts w:cs="Arial"/>
          <w:bCs/>
          <w:sz w:val="22"/>
          <w:szCs w:val="22"/>
        </w:rPr>
      </w:pPr>
    </w:p>
    <w:p w:rsidR="00F75C86" w:rsidRDefault="00F75C86" w:rsidP="00F75C86">
      <w:pPr>
        <w:pStyle w:val="BodyText"/>
        <w:ind w:left="360" w:hanging="360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1.</w:t>
      </w:r>
      <w:r>
        <w:rPr>
          <w:rFonts w:cs="Arial"/>
          <w:bCs/>
          <w:sz w:val="22"/>
          <w:szCs w:val="22"/>
        </w:rPr>
        <w:tab/>
      </w:r>
      <w:r w:rsidRPr="004574EA">
        <w:rPr>
          <w:rFonts w:cs="Arial"/>
          <w:b/>
          <w:bCs/>
          <w:sz w:val="22"/>
          <w:szCs w:val="22"/>
          <w:u w:val="single"/>
        </w:rPr>
        <w:t>49 BRIDGEPORT AVENUE  (ZONE CDD-2)</w:t>
      </w:r>
      <w:r>
        <w:rPr>
          <w:rFonts w:cs="Arial"/>
          <w:b/>
          <w:bCs/>
          <w:sz w:val="22"/>
          <w:szCs w:val="22"/>
        </w:rPr>
        <w:t xml:space="preserve"> – </w:t>
      </w:r>
      <w:r>
        <w:rPr>
          <w:rFonts w:cs="Arial"/>
          <w:bCs/>
          <w:sz w:val="22"/>
          <w:szCs w:val="22"/>
        </w:rPr>
        <w:t xml:space="preserve">Petition of Rick </w:t>
      </w:r>
      <w:proofErr w:type="spellStart"/>
      <w:r>
        <w:rPr>
          <w:rFonts w:cs="Arial"/>
          <w:bCs/>
          <w:sz w:val="22"/>
          <w:szCs w:val="22"/>
        </w:rPr>
        <w:t>Jerzyk</w:t>
      </w:r>
      <w:proofErr w:type="spellEnd"/>
      <w:r>
        <w:rPr>
          <w:rFonts w:cs="Arial"/>
          <w:bCs/>
          <w:sz w:val="22"/>
          <w:szCs w:val="22"/>
        </w:rPr>
        <w:t xml:space="preserve"> for Special Permit and Site Plan Review approval to create an outdoor patio on Map 18, Block 6, Parcel 9, of which 49 Bridgeport Avenue LLC is the owner.</w:t>
      </w:r>
      <w:r w:rsidRPr="004574EA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>(APPROVED)</w:t>
      </w:r>
    </w:p>
    <w:p w:rsidR="00F75C86" w:rsidRDefault="00F75C86" w:rsidP="00F75C86">
      <w:pPr>
        <w:pStyle w:val="BodyText"/>
        <w:ind w:left="360" w:hanging="360"/>
        <w:rPr>
          <w:rFonts w:cs="Arial"/>
          <w:bCs/>
          <w:sz w:val="22"/>
          <w:szCs w:val="22"/>
        </w:rPr>
      </w:pPr>
    </w:p>
    <w:p w:rsidR="00F75C86" w:rsidRPr="00F75C86" w:rsidRDefault="00F75C86" w:rsidP="00F75C86">
      <w:pPr>
        <w:pStyle w:val="BodyText"/>
        <w:ind w:left="360" w:hanging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2.</w:t>
      </w:r>
      <w:r>
        <w:rPr>
          <w:rFonts w:cs="Arial"/>
          <w:bCs/>
          <w:sz w:val="22"/>
          <w:szCs w:val="22"/>
        </w:rPr>
        <w:tab/>
      </w:r>
      <w:r w:rsidRPr="00F75C86">
        <w:rPr>
          <w:rFonts w:cs="Arial"/>
          <w:b/>
          <w:bCs/>
          <w:sz w:val="22"/>
          <w:szCs w:val="22"/>
          <w:u w:val="single"/>
        </w:rPr>
        <w:t>231-235 MEADOWS END ROAD – SUBDIVISION BOND RELEASE</w:t>
      </w:r>
      <w:r>
        <w:rPr>
          <w:rFonts w:cs="Arial"/>
          <w:bCs/>
          <w:sz w:val="22"/>
          <w:szCs w:val="22"/>
        </w:rPr>
        <w:t xml:space="preserve"> – Request by Two Ninety Six, LLC for full release of the maintenance of its subdivision bond in the amount of $2,100.00, as approved by Chris Saley, Director of Public Works in his memo dated June 27, 2016.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F75C86">
        <w:rPr>
          <w:rFonts w:cs="Arial"/>
          <w:b/>
          <w:bCs/>
          <w:sz w:val="22"/>
          <w:szCs w:val="22"/>
        </w:rPr>
        <w:t>(APPROVED)</w:t>
      </w:r>
    </w:p>
    <w:p w:rsidR="00F75C86" w:rsidRDefault="00F75C86" w:rsidP="006B4B70">
      <w:pPr>
        <w:ind w:firstLine="720"/>
        <w:rPr>
          <w:rFonts w:ascii="Arial" w:hAnsi="Arial" w:cs="Arial"/>
          <w:b/>
          <w:sz w:val="22"/>
          <w:szCs w:val="22"/>
        </w:rPr>
      </w:pPr>
    </w:p>
    <w:p w:rsidR="002668A0" w:rsidRPr="00EC1B59" w:rsidRDefault="002668A0" w:rsidP="00F75C86">
      <w:pPr>
        <w:ind w:left="720" w:firstLine="540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b/>
          <w:sz w:val="22"/>
          <w:szCs w:val="22"/>
        </w:rPr>
        <w:t>City of Milford</w:t>
      </w:r>
      <w:r w:rsidRPr="003E5A04">
        <w:rPr>
          <w:rFonts w:ascii="Arial" w:hAnsi="Arial" w:cs="Arial"/>
          <w:b/>
          <w:sz w:val="22"/>
          <w:szCs w:val="22"/>
        </w:rPr>
        <w:tab/>
      </w:r>
      <w:r w:rsidR="00F75C86">
        <w:rPr>
          <w:rFonts w:ascii="Arial" w:hAnsi="Arial" w:cs="Arial"/>
          <w:b/>
          <w:sz w:val="22"/>
          <w:szCs w:val="22"/>
        </w:rPr>
        <w:t xml:space="preserve">      </w:t>
      </w:r>
      <w:r w:rsidR="00F75C86">
        <w:rPr>
          <w:rFonts w:ascii="Arial" w:hAnsi="Arial" w:cs="Arial"/>
          <w:b/>
          <w:sz w:val="22"/>
          <w:szCs w:val="22"/>
        </w:rPr>
        <w:tab/>
        <w:t>August 5</w:t>
      </w:r>
      <w:r w:rsidR="006B4B70" w:rsidRPr="003E5A04">
        <w:rPr>
          <w:rFonts w:ascii="Arial" w:hAnsi="Arial" w:cs="Arial"/>
          <w:b/>
          <w:sz w:val="22"/>
          <w:szCs w:val="22"/>
        </w:rPr>
        <w:t>,</w:t>
      </w:r>
      <w:r w:rsidRPr="003E5A04">
        <w:rPr>
          <w:rFonts w:ascii="Arial" w:hAnsi="Arial" w:cs="Arial"/>
          <w:b/>
          <w:sz w:val="22"/>
          <w:szCs w:val="22"/>
        </w:rPr>
        <w:t xml:space="preserve"> 201</w:t>
      </w:r>
      <w:r w:rsidR="00E71092" w:rsidRPr="003E5A04">
        <w:rPr>
          <w:rFonts w:ascii="Arial" w:hAnsi="Arial" w:cs="Arial"/>
          <w:b/>
          <w:sz w:val="22"/>
          <w:szCs w:val="22"/>
        </w:rPr>
        <w:t>6</w:t>
      </w:r>
      <w:r w:rsidRPr="003E5A04">
        <w:rPr>
          <w:rFonts w:ascii="Arial" w:hAnsi="Arial" w:cs="Arial"/>
          <w:b/>
          <w:sz w:val="22"/>
          <w:szCs w:val="22"/>
        </w:rPr>
        <w:t xml:space="preserve">      </w:t>
      </w:r>
      <w:r w:rsidR="002C316C" w:rsidRPr="003E5A04">
        <w:rPr>
          <w:rFonts w:ascii="Arial" w:hAnsi="Arial" w:cs="Arial"/>
          <w:b/>
          <w:sz w:val="22"/>
          <w:szCs w:val="22"/>
        </w:rPr>
        <w:tab/>
      </w:r>
      <w:r w:rsidRPr="003E5A04">
        <w:rPr>
          <w:rFonts w:ascii="Arial" w:hAnsi="Arial" w:cs="Arial"/>
          <w:b/>
          <w:sz w:val="22"/>
          <w:szCs w:val="22"/>
        </w:rPr>
        <w:t xml:space="preserve"> Phyllis Leggett, Board Cler</w:t>
      </w:r>
      <w:r w:rsidRPr="00EC1B59">
        <w:rPr>
          <w:rFonts w:ascii="Arial" w:hAnsi="Arial" w:cs="Arial"/>
          <w:b/>
          <w:sz w:val="22"/>
          <w:szCs w:val="22"/>
        </w:rPr>
        <w:t>k</w:t>
      </w:r>
    </w:p>
    <w:sectPr w:rsidR="002668A0" w:rsidRPr="00EC1B59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2668A0"/>
    <w:rsid w:val="000053F9"/>
    <w:rsid w:val="000A6E43"/>
    <w:rsid w:val="00224905"/>
    <w:rsid w:val="00225D9C"/>
    <w:rsid w:val="002668A0"/>
    <w:rsid w:val="00295E42"/>
    <w:rsid w:val="002C316C"/>
    <w:rsid w:val="002D7127"/>
    <w:rsid w:val="002E3364"/>
    <w:rsid w:val="00343AF6"/>
    <w:rsid w:val="003775F0"/>
    <w:rsid w:val="00387C49"/>
    <w:rsid w:val="003E5A04"/>
    <w:rsid w:val="003E74FE"/>
    <w:rsid w:val="00447306"/>
    <w:rsid w:val="005015CF"/>
    <w:rsid w:val="00553FFD"/>
    <w:rsid w:val="005A34E6"/>
    <w:rsid w:val="005B6A2E"/>
    <w:rsid w:val="005B7DF8"/>
    <w:rsid w:val="0060001D"/>
    <w:rsid w:val="006075C2"/>
    <w:rsid w:val="006421A0"/>
    <w:rsid w:val="00664856"/>
    <w:rsid w:val="00683BFB"/>
    <w:rsid w:val="006B0381"/>
    <w:rsid w:val="006B4B70"/>
    <w:rsid w:val="006F1BFC"/>
    <w:rsid w:val="007E04AD"/>
    <w:rsid w:val="00830391"/>
    <w:rsid w:val="00964AD3"/>
    <w:rsid w:val="009677DA"/>
    <w:rsid w:val="00A34488"/>
    <w:rsid w:val="00AD047D"/>
    <w:rsid w:val="00B14884"/>
    <w:rsid w:val="00B84C4C"/>
    <w:rsid w:val="00B860FD"/>
    <w:rsid w:val="00B97456"/>
    <w:rsid w:val="00BB5AA3"/>
    <w:rsid w:val="00BF5894"/>
    <w:rsid w:val="00C92910"/>
    <w:rsid w:val="00C9724C"/>
    <w:rsid w:val="00CD0D28"/>
    <w:rsid w:val="00D8339C"/>
    <w:rsid w:val="00DC1DCC"/>
    <w:rsid w:val="00E10383"/>
    <w:rsid w:val="00E71092"/>
    <w:rsid w:val="00E9382C"/>
    <w:rsid w:val="00EB7349"/>
    <w:rsid w:val="00EC1B59"/>
    <w:rsid w:val="00F1409E"/>
    <w:rsid w:val="00F16F4B"/>
    <w:rsid w:val="00F7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775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0001D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2016-08-05T16:04:00Z</cp:lastPrinted>
  <dcterms:created xsi:type="dcterms:W3CDTF">2016-08-05T16:05:00Z</dcterms:created>
  <dcterms:modified xsi:type="dcterms:W3CDTF">2016-08-05T16:05:00Z</dcterms:modified>
</cp:coreProperties>
</file>