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2C" w:rsidRDefault="00687E2C" w:rsidP="00687E2C">
      <w:pPr>
        <w:jc w:val="center"/>
        <w:rPr>
          <w:rFonts w:ascii="Arial" w:hAnsi="Arial" w:cs="Arial"/>
          <w:b/>
          <w:sz w:val="22"/>
          <w:szCs w:val="22"/>
          <w:u w:val="single"/>
        </w:rPr>
      </w:pPr>
      <w:r>
        <w:rPr>
          <w:rFonts w:ascii="Arial" w:hAnsi="Arial" w:cs="Arial"/>
          <w:b/>
          <w:sz w:val="22"/>
          <w:szCs w:val="22"/>
          <w:u w:val="single"/>
        </w:rPr>
        <w:t>PLANNING AND ZONING ACTION TAKEN NOTICE</w:t>
      </w:r>
    </w:p>
    <w:p w:rsidR="00687E2C" w:rsidRPr="006632CC" w:rsidRDefault="00687E2C" w:rsidP="00687E2C">
      <w:pPr>
        <w:jc w:val="center"/>
        <w:rPr>
          <w:rFonts w:ascii="Arial" w:hAnsi="Arial" w:cs="Arial"/>
          <w:b/>
        </w:rPr>
      </w:pPr>
    </w:p>
    <w:p w:rsidR="00687E2C" w:rsidRDefault="00687E2C" w:rsidP="001E0B57">
      <w:pPr>
        <w:ind w:right="720"/>
        <w:jc w:val="both"/>
        <w:rPr>
          <w:rFonts w:ascii="Arial" w:hAnsi="Arial" w:cs="Arial"/>
        </w:rPr>
      </w:pPr>
      <w:r>
        <w:rPr>
          <w:rFonts w:ascii="Arial" w:hAnsi="Arial" w:cs="Arial"/>
        </w:rPr>
        <w:t xml:space="preserve">The Planning &amp; Zoning Board of the City of Milford, upon consideration and vote of said Board at its meeting held on Tuesday, </w:t>
      </w:r>
      <w:r w:rsidR="00183DF8">
        <w:rPr>
          <w:rFonts w:ascii="Arial" w:hAnsi="Arial" w:cs="Arial"/>
        </w:rPr>
        <w:t>August 18</w:t>
      </w:r>
      <w:r>
        <w:rPr>
          <w:rFonts w:ascii="Arial" w:hAnsi="Arial" w:cs="Arial"/>
        </w:rPr>
        <w:t>, 2015, hereby gives notice of Action Taken, a copy of which is on file in the City Clerk’s Office.</w:t>
      </w:r>
    </w:p>
    <w:p w:rsidR="00687E2C" w:rsidRDefault="00687E2C" w:rsidP="001E0B57">
      <w:pPr>
        <w:ind w:left="360" w:hanging="360"/>
        <w:jc w:val="both"/>
        <w:rPr>
          <w:rFonts w:ascii="Arial" w:hAnsi="Arial" w:cs="Arial"/>
        </w:rPr>
      </w:pPr>
    </w:p>
    <w:p w:rsidR="00183DF8" w:rsidRDefault="00183DF8" w:rsidP="00183DF8">
      <w:pPr>
        <w:pStyle w:val="BodyText"/>
        <w:ind w:left="360" w:right="720" w:hanging="360"/>
      </w:pPr>
      <w:r>
        <w:t xml:space="preserve">1.  </w:t>
      </w:r>
      <w:r w:rsidRPr="00857A45">
        <w:rPr>
          <w:b/>
          <w:u w:val="single"/>
        </w:rPr>
        <w:t>33 SCHOOLHOUSE ROAD</w:t>
      </w:r>
      <w:r>
        <w:t xml:space="preserve"> </w:t>
      </w:r>
      <w:r w:rsidRPr="00857A45">
        <w:rPr>
          <w:b/>
        </w:rPr>
        <w:t>(ZONE CDD-3)</w:t>
      </w:r>
      <w:r>
        <w:t xml:space="preserve">  Petition of Thomas B. Lynch, Esq., for Special Exception and Site Plan Review approval to construct two storage facility buildings consisting of 51,200 SF and 23,600 SF, on Map 33, Block 386A, Parcels 1 and 2A, of which Jordan Realty, LLC, is the owner. </w:t>
      </w:r>
    </w:p>
    <w:p w:rsidR="00183DF8" w:rsidRPr="00183DF8" w:rsidRDefault="00183DF8" w:rsidP="00183DF8">
      <w:pPr>
        <w:pStyle w:val="BodyText"/>
        <w:ind w:left="360" w:right="720" w:hanging="360"/>
      </w:pPr>
      <w:r>
        <w:rPr>
          <w:b/>
        </w:rPr>
        <w:tab/>
      </w:r>
      <w:r>
        <w:rPr>
          <w:b/>
        </w:rPr>
        <w:tab/>
      </w:r>
      <w:r>
        <w:rPr>
          <w:b/>
        </w:rPr>
        <w:tab/>
      </w:r>
      <w:r>
        <w:rPr>
          <w:b/>
        </w:rPr>
        <w:tab/>
      </w:r>
      <w:r>
        <w:rPr>
          <w:b/>
        </w:rPr>
        <w:tab/>
      </w:r>
      <w:r>
        <w:rPr>
          <w:b/>
        </w:rPr>
        <w:tab/>
      </w:r>
      <w:r>
        <w:rPr>
          <w:b/>
        </w:rPr>
        <w:tab/>
      </w:r>
      <w:r>
        <w:rPr>
          <w:b/>
        </w:rPr>
        <w:tab/>
      </w:r>
      <w:r>
        <w:rPr>
          <w:b/>
        </w:rPr>
        <w:tab/>
      </w:r>
      <w:r w:rsidR="001D09B5">
        <w:rPr>
          <w:b/>
        </w:rPr>
        <w:tab/>
      </w:r>
      <w:r>
        <w:rPr>
          <w:b/>
        </w:rPr>
        <w:t>(APPROVED)</w:t>
      </w:r>
    </w:p>
    <w:p w:rsidR="00E47931" w:rsidRPr="00EC455C" w:rsidRDefault="00E47931" w:rsidP="00E47931">
      <w:pPr>
        <w:pStyle w:val="BodyText"/>
        <w:ind w:left="360" w:right="720" w:hanging="360"/>
      </w:pPr>
    </w:p>
    <w:p w:rsidR="00DD3624" w:rsidRDefault="00DD3624" w:rsidP="00DD3624">
      <w:pPr>
        <w:ind w:left="720" w:right="1170" w:hanging="720"/>
        <w:jc w:val="both"/>
        <w:rPr>
          <w:rFonts w:ascii="Arial" w:hAnsi="Arial" w:cs="Arial"/>
        </w:rPr>
      </w:pPr>
    </w:p>
    <w:p w:rsidR="00687E2C" w:rsidRDefault="00687E2C" w:rsidP="00687E2C">
      <w:pPr>
        <w:ind w:left="540" w:hanging="180"/>
        <w:rPr>
          <w:rFonts w:ascii="Arial" w:hAnsi="Arial" w:cs="Arial"/>
        </w:rPr>
      </w:pPr>
      <w:r>
        <w:rPr>
          <w:rFonts w:ascii="Arial" w:hAnsi="Arial" w:cs="Arial"/>
          <w:b/>
        </w:rPr>
        <w:t>City of Milford</w:t>
      </w:r>
      <w:r>
        <w:rPr>
          <w:rFonts w:ascii="Arial" w:hAnsi="Arial" w:cs="Arial"/>
          <w:b/>
        </w:rPr>
        <w:tab/>
        <w:t xml:space="preserve">    </w:t>
      </w:r>
      <w:r>
        <w:rPr>
          <w:rFonts w:ascii="Arial" w:hAnsi="Arial" w:cs="Arial"/>
          <w:b/>
        </w:rPr>
        <w:tab/>
      </w:r>
      <w:r w:rsidR="00183DF8">
        <w:rPr>
          <w:rFonts w:ascii="Arial" w:hAnsi="Arial" w:cs="Arial"/>
          <w:b/>
        </w:rPr>
        <w:t>August 21</w:t>
      </w:r>
      <w:r>
        <w:rPr>
          <w:rFonts w:ascii="Arial" w:hAnsi="Arial" w:cs="Arial"/>
          <w:b/>
        </w:rPr>
        <w:t>, 2015</w:t>
      </w:r>
      <w:r w:rsidR="00DD3624">
        <w:rPr>
          <w:rFonts w:ascii="Arial" w:hAnsi="Arial" w:cs="Arial"/>
          <w:b/>
        </w:rPr>
        <w:tab/>
      </w:r>
      <w:r w:rsidR="00183DF8">
        <w:rPr>
          <w:rFonts w:ascii="Arial" w:hAnsi="Arial" w:cs="Arial"/>
          <w:b/>
        </w:rPr>
        <w:tab/>
      </w:r>
      <w:r>
        <w:rPr>
          <w:rFonts w:ascii="Arial" w:hAnsi="Arial" w:cs="Arial"/>
          <w:b/>
        </w:rPr>
        <w:t>Phyllis Leggett, Board Clerk</w:t>
      </w:r>
    </w:p>
    <w:p w:rsidR="00687E2C" w:rsidRPr="005D0515" w:rsidRDefault="00687E2C" w:rsidP="00687E2C">
      <w:pPr>
        <w:pStyle w:val="BodyText"/>
        <w:ind w:left="360" w:firstLine="360"/>
        <w:rPr>
          <w:rFonts w:cs="Arial"/>
        </w:rPr>
      </w:pPr>
    </w:p>
    <w:p w:rsidR="00687E2C" w:rsidRDefault="00687E2C" w:rsidP="00687E2C">
      <w:pPr>
        <w:ind w:left="360" w:firstLine="360"/>
        <w:rPr>
          <w:rFonts w:ascii="Arial" w:hAnsi="Arial" w:cs="Arial"/>
          <w:b/>
        </w:rPr>
      </w:pPr>
      <w:r>
        <w:rPr>
          <w:rFonts w:ascii="Arial" w:hAnsi="Arial" w:cs="Arial"/>
          <w:b/>
        </w:rPr>
        <w:t xml:space="preserve">   </w:t>
      </w:r>
    </w:p>
    <w:p w:rsidR="00C2037B" w:rsidRDefault="00C2037B"/>
    <w:sectPr w:rsidR="00C2037B" w:rsidSect="00C20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E2C"/>
    <w:rsid w:val="00091423"/>
    <w:rsid w:val="000B1B61"/>
    <w:rsid w:val="00183DF8"/>
    <w:rsid w:val="001D09B5"/>
    <w:rsid w:val="001E0B57"/>
    <w:rsid w:val="0021597A"/>
    <w:rsid w:val="00446494"/>
    <w:rsid w:val="0049538D"/>
    <w:rsid w:val="00687E2C"/>
    <w:rsid w:val="008262AB"/>
    <w:rsid w:val="008C318E"/>
    <w:rsid w:val="00C2037B"/>
    <w:rsid w:val="00C60E2D"/>
    <w:rsid w:val="00D569E0"/>
    <w:rsid w:val="00DD3624"/>
    <w:rsid w:val="00E47931"/>
    <w:rsid w:val="00F82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7E2C"/>
    <w:pPr>
      <w:widowControl w:val="0"/>
      <w:jc w:val="both"/>
    </w:pPr>
    <w:rPr>
      <w:rFonts w:ascii="Arial" w:hAnsi="Arial"/>
      <w:snapToGrid w:val="0"/>
      <w:szCs w:val="20"/>
    </w:rPr>
  </w:style>
  <w:style w:type="character" w:customStyle="1" w:styleId="BodyTextChar">
    <w:name w:val="Body Text Char"/>
    <w:basedOn w:val="DefaultParagraphFont"/>
    <w:link w:val="BodyText"/>
    <w:rsid w:val="00687E2C"/>
    <w:rPr>
      <w:rFonts w:ascii="Arial" w:eastAsia="Times New Roman" w:hAnsi="Arial"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16555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Leggett</dc:creator>
  <cp:lastModifiedBy>Phyllis Leggett</cp:lastModifiedBy>
  <cp:revision>3</cp:revision>
  <cp:lastPrinted>2015-08-21T18:21:00Z</cp:lastPrinted>
  <dcterms:created xsi:type="dcterms:W3CDTF">2015-08-21T18:18:00Z</dcterms:created>
  <dcterms:modified xsi:type="dcterms:W3CDTF">2015-08-21T18:23:00Z</dcterms:modified>
</cp:coreProperties>
</file>