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F822F6">
        <w:rPr>
          <w:rFonts w:ascii="Arial" w:hAnsi="Arial" w:cs="Arial"/>
        </w:rPr>
        <w:t>July</w:t>
      </w:r>
      <w:r w:rsidR="00DD3624">
        <w:rPr>
          <w:rFonts w:ascii="Arial" w:hAnsi="Arial" w:cs="Arial"/>
        </w:rPr>
        <w:t xml:space="preserve"> </w:t>
      </w:r>
      <w:r w:rsidR="003C7956">
        <w:rPr>
          <w:rFonts w:ascii="Arial" w:hAnsi="Arial" w:cs="Arial"/>
        </w:rPr>
        <w:t>21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3C7956" w:rsidRPr="00226AFF" w:rsidRDefault="003C7956" w:rsidP="003C7956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1. </w:t>
      </w:r>
      <w:r w:rsidRPr="003C7956">
        <w:rPr>
          <w:rFonts w:cs="Arial"/>
          <w:b/>
          <w:bCs/>
          <w:szCs w:val="24"/>
        </w:rPr>
        <w:t xml:space="preserve"> </w:t>
      </w:r>
      <w:r w:rsidRPr="006A61F5">
        <w:rPr>
          <w:rFonts w:cs="Arial"/>
          <w:b/>
          <w:bCs/>
          <w:szCs w:val="24"/>
          <w:u w:val="single"/>
        </w:rPr>
        <w:t>33 MELBA STREET</w:t>
      </w:r>
      <w:r>
        <w:rPr>
          <w:rFonts w:cs="Arial"/>
          <w:b/>
          <w:bCs/>
          <w:szCs w:val="24"/>
        </w:rPr>
        <w:t xml:space="preserve"> (ZONE R-5)  </w:t>
      </w:r>
      <w:r>
        <w:rPr>
          <w:rFonts w:cs="Arial"/>
          <w:bCs/>
          <w:szCs w:val="24"/>
        </w:rPr>
        <w:t xml:space="preserve">Petition of David Salerno for Coastal Management Site Plan Review approval to construct a single family residence on Map 29, Block 587, </w:t>
      </w:r>
      <w:proofErr w:type="spellStart"/>
      <w:r>
        <w:rPr>
          <w:rFonts w:cs="Arial"/>
          <w:bCs/>
          <w:szCs w:val="24"/>
        </w:rPr>
        <w:t>Pacel</w:t>
      </w:r>
      <w:proofErr w:type="spellEnd"/>
      <w:r>
        <w:rPr>
          <w:rFonts w:cs="Arial"/>
          <w:bCs/>
          <w:szCs w:val="24"/>
        </w:rPr>
        <w:t xml:space="preserve"> 11, of which OMDP Enterprises, LLC is the owner.  </w:t>
      </w:r>
      <w:r w:rsidRPr="003C7956">
        <w:rPr>
          <w:rFonts w:cs="Arial"/>
          <w:b/>
          <w:bCs/>
          <w:szCs w:val="24"/>
        </w:rPr>
        <w:t>(APPROVED)</w:t>
      </w:r>
    </w:p>
    <w:p w:rsidR="003C7956" w:rsidRDefault="003C7956" w:rsidP="003C7956">
      <w:pPr>
        <w:pStyle w:val="BodyText"/>
        <w:tabs>
          <w:tab w:val="left" w:pos="720"/>
        </w:tabs>
        <w:rPr>
          <w:rFonts w:cs="Arial"/>
          <w:b/>
          <w:bCs/>
          <w:szCs w:val="24"/>
        </w:rPr>
      </w:pPr>
    </w:p>
    <w:p w:rsidR="003C7956" w:rsidRDefault="003C7956" w:rsidP="003C7956">
      <w:pPr>
        <w:pStyle w:val="BodyText"/>
        <w:tabs>
          <w:tab w:val="left" w:pos="360"/>
        </w:tabs>
        <w:ind w:left="360" w:hanging="360"/>
      </w:pPr>
      <w:r>
        <w:t>2.</w:t>
      </w:r>
      <w:r>
        <w:tab/>
      </w:r>
      <w:r w:rsidRPr="00B101A1">
        <w:rPr>
          <w:b/>
          <w:u w:val="single"/>
        </w:rPr>
        <w:t>41 JAMES STREET</w:t>
      </w:r>
      <w:r>
        <w:t xml:space="preserve"> </w:t>
      </w:r>
      <w:r w:rsidRPr="00B101A1">
        <w:rPr>
          <w:b/>
        </w:rPr>
        <w:t>(ZONE R-5)</w:t>
      </w:r>
      <w:r>
        <w:t xml:space="preserve"> Petition of Lothrop Associates, LLP, for Special Permit and Coastal Area Management Site Plan Review approval to construct a single family residence within 25 feet of high tide, on Map 27, Block 455, Parcel 25, of which John and Cathy Mortimer are the owners.                      </w:t>
      </w:r>
      <w:r w:rsidRPr="003C7956">
        <w:rPr>
          <w:b/>
        </w:rPr>
        <w:t>(APPROVED)</w:t>
      </w:r>
    </w:p>
    <w:p w:rsidR="003C7956" w:rsidRDefault="003C7956" w:rsidP="003C7956">
      <w:pPr>
        <w:pStyle w:val="BodyText"/>
        <w:tabs>
          <w:tab w:val="left" w:pos="360"/>
        </w:tabs>
      </w:pPr>
    </w:p>
    <w:p w:rsidR="003C7956" w:rsidRDefault="003C7956" w:rsidP="003C7956">
      <w:pPr>
        <w:pStyle w:val="BodyText"/>
        <w:tabs>
          <w:tab w:val="left" w:pos="360"/>
        </w:tabs>
        <w:ind w:left="360" w:hanging="360"/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  <w:b/>
          <w:u w:val="single"/>
        </w:rPr>
        <w:t>335 MEADOWSIDE ROAD</w:t>
      </w:r>
      <w:r>
        <w:rPr>
          <w:rFonts w:cs="Arial"/>
        </w:rPr>
        <w:t xml:space="preserve"> </w:t>
      </w:r>
      <w:r w:rsidRPr="00515ECE">
        <w:rPr>
          <w:rFonts w:cs="Arial"/>
          <w:b/>
        </w:rPr>
        <w:t xml:space="preserve">(ZONE </w:t>
      </w:r>
      <w:r>
        <w:rPr>
          <w:rFonts w:cs="Arial"/>
          <w:b/>
        </w:rPr>
        <w:t>R-12.5</w:t>
      </w:r>
      <w:r w:rsidRPr="00515ECE">
        <w:rPr>
          <w:rFonts w:cs="Arial"/>
          <w:b/>
        </w:rPr>
        <w:t>)</w:t>
      </w:r>
      <w:r>
        <w:rPr>
          <w:rFonts w:cs="Arial"/>
        </w:rPr>
        <w:t xml:space="preserve">  </w:t>
      </w:r>
      <w:r w:rsidRPr="002452D0">
        <w:t>P</w:t>
      </w:r>
      <w:r>
        <w:t xml:space="preserve">etition of Thomas B. Lynch, Esq., for a resubmission application for Special Permit and Site Plan Review approval to construct a 15 unit multi-family complex under the CGS 8-30g Affordable Housing Act, on Map 26, Block 213, Parcel 3A, of which 335 </w:t>
      </w:r>
      <w:proofErr w:type="spellStart"/>
      <w:r>
        <w:t>Meadowside</w:t>
      </w:r>
      <w:proofErr w:type="spellEnd"/>
      <w:r>
        <w:t xml:space="preserve">, LLC is the owner. </w:t>
      </w:r>
    </w:p>
    <w:p w:rsidR="003C7956" w:rsidRPr="003C7956" w:rsidRDefault="003C7956" w:rsidP="003C7956">
      <w:pPr>
        <w:pStyle w:val="BodyText"/>
        <w:tabs>
          <w:tab w:val="left" w:pos="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956">
        <w:rPr>
          <w:b/>
        </w:rPr>
        <w:t>(APPROVED WITH CONDITIONS)</w:t>
      </w:r>
    </w:p>
    <w:p w:rsidR="00DD3624" w:rsidRDefault="00DD3624" w:rsidP="00DD3624">
      <w:pPr>
        <w:ind w:left="720" w:right="1170" w:hanging="720"/>
        <w:jc w:val="both"/>
        <w:rPr>
          <w:rFonts w:ascii="Arial" w:hAnsi="Arial" w:cs="Arial"/>
        </w:rPr>
      </w:pPr>
    </w:p>
    <w:p w:rsidR="00687E2C" w:rsidRDefault="00687E2C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E47931">
        <w:rPr>
          <w:rFonts w:ascii="Arial" w:hAnsi="Arial" w:cs="Arial"/>
          <w:b/>
        </w:rPr>
        <w:t xml:space="preserve">July </w:t>
      </w:r>
      <w:r w:rsidR="003C795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 w:rsidR="003C795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B1B61"/>
    <w:rsid w:val="001E0B57"/>
    <w:rsid w:val="0021597A"/>
    <w:rsid w:val="003C7956"/>
    <w:rsid w:val="00446494"/>
    <w:rsid w:val="00687E2C"/>
    <w:rsid w:val="008262AB"/>
    <w:rsid w:val="008C318E"/>
    <w:rsid w:val="00913AED"/>
    <w:rsid w:val="00C2037B"/>
    <w:rsid w:val="00C60E2D"/>
    <w:rsid w:val="00D569E0"/>
    <w:rsid w:val="00DD3624"/>
    <w:rsid w:val="00E47931"/>
    <w:rsid w:val="00F8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2015-07-23T15:53:00Z</cp:lastPrinted>
  <dcterms:created xsi:type="dcterms:W3CDTF">2015-07-23T15:54:00Z</dcterms:created>
  <dcterms:modified xsi:type="dcterms:W3CDTF">2015-07-23T15:54:00Z</dcterms:modified>
</cp:coreProperties>
</file>