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A0" w:rsidRDefault="00C9724C" w:rsidP="002668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2668A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10383">
        <w:rPr>
          <w:rFonts w:ascii="Arial" w:hAnsi="Arial" w:cs="Arial"/>
          <w:b/>
          <w:sz w:val="22"/>
          <w:szCs w:val="22"/>
          <w:u w:val="single"/>
        </w:rPr>
        <w:t xml:space="preserve">ACTION </w:t>
      </w:r>
      <w:r w:rsidR="002668A0">
        <w:rPr>
          <w:rFonts w:ascii="Arial" w:hAnsi="Arial" w:cs="Arial"/>
          <w:b/>
          <w:sz w:val="22"/>
          <w:szCs w:val="22"/>
          <w:u w:val="single"/>
        </w:rPr>
        <w:t>TAKEN NOTICE</w:t>
      </w:r>
    </w:p>
    <w:p w:rsidR="002668A0" w:rsidRPr="006632CC" w:rsidRDefault="002668A0" w:rsidP="002668A0">
      <w:pPr>
        <w:jc w:val="center"/>
        <w:rPr>
          <w:rFonts w:ascii="Arial" w:hAnsi="Arial" w:cs="Arial"/>
          <w:b/>
        </w:rPr>
      </w:pPr>
    </w:p>
    <w:p w:rsidR="002668A0" w:rsidRPr="00E3159C" w:rsidRDefault="002668A0" w:rsidP="002668A0">
      <w:pPr>
        <w:ind w:right="720"/>
        <w:jc w:val="both"/>
        <w:rPr>
          <w:rFonts w:ascii="Arial" w:hAnsi="Arial" w:cs="Arial"/>
          <w:sz w:val="22"/>
          <w:szCs w:val="22"/>
        </w:rPr>
      </w:pPr>
      <w:r w:rsidRPr="00E3159C">
        <w:rPr>
          <w:rFonts w:ascii="Arial" w:hAnsi="Arial" w:cs="Arial"/>
          <w:sz w:val="22"/>
          <w:szCs w:val="22"/>
        </w:rPr>
        <w:t xml:space="preserve">The Planning &amp; Zoning Board of the City of Milford, upon consideration and vote of said Board at its meeting held on Tuesday, </w:t>
      </w:r>
      <w:r w:rsidR="002C316C">
        <w:rPr>
          <w:rFonts w:ascii="Arial" w:hAnsi="Arial" w:cs="Arial"/>
          <w:sz w:val="22"/>
          <w:szCs w:val="22"/>
        </w:rPr>
        <w:t>April 5</w:t>
      </w:r>
      <w:r w:rsidRPr="00E3159C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6</w:t>
      </w:r>
      <w:r w:rsidRPr="00E3159C">
        <w:rPr>
          <w:rFonts w:ascii="Arial" w:hAnsi="Arial" w:cs="Arial"/>
          <w:sz w:val="22"/>
          <w:szCs w:val="22"/>
        </w:rPr>
        <w:t>, hereby gives notice of Action Taken, a copy of which is on file in the City Clerk’s Office.</w:t>
      </w:r>
    </w:p>
    <w:p w:rsidR="002668A0" w:rsidRPr="00E3159C" w:rsidRDefault="002668A0" w:rsidP="002668A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C316C" w:rsidRDefault="002C316C" w:rsidP="002C316C">
      <w:pPr>
        <w:pStyle w:val="BodyText"/>
        <w:ind w:left="360" w:right="720" w:hanging="360"/>
        <w:rPr>
          <w:rFonts w:cs="Arial"/>
        </w:rPr>
      </w:pPr>
      <w:r>
        <w:rPr>
          <w:rFonts w:cs="Arial"/>
          <w:szCs w:val="24"/>
        </w:rPr>
        <w:t>1.</w:t>
      </w:r>
      <w:r>
        <w:rPr>
          <w:rFonts w:cs="Arial"/>
          <w:szCs w:val="24"/>
        </w:rPr>
        <w:tab/>
      </w:r>
      <w:r>
        <w:rPr>
          <w:rFonts w:cs="Arial"/>
          <w:b/>
          <w:u w:val="single"/>
        </w:rPr>
        <w:t>214-224 SEASIDE AVENUE</w:t>
      </w:r>
      <w:r>
        <w:rPr>
          <w:rFonts w:cs="Arial"/>
          <w:b/>
        </w:rPr>
        <w:t xml:space="preserve"> – (ZONE R-12.5)  </w:t>
      </w:r>
      <w:r>
        <w:rPr>
          <w:rFonts w:cs="Arial"/>
        </w:rPr>
        <w:t xml:space="preserve">Petition of Jeffrey Gordon, Codespoti &amp; Associates, for Special Permit, Coastal Management Site Plan Review and Site Plan Review to construct seven single family cottages, and retain two existing single family residences, under CGS 8-30g, on Map 35, Block 432A, Parcels 9 and 10, of which Eugenia </w:t>
      </w:r>
      <w:proofErr w:type="spellStart"/>
      <w:r>
        <w:rPr>
          <w:rFonts w:cs="Arial"/>
        </w:rPr>
        <w:t>Debowski</w:t>
      </w:r>
      <w:proofErr w:type="spellEnd"/>
      <w:r>
        <w:rPr>
          <w:rFonts w:cs="Arial"/>
        </w:rPr>
        <w:t xml:space="preserve"> is the owner.  </w:t>
      </w:r>
    </w:p>
    <w:p w:rsidR="002C316C" w:rsidRPr="002C316C" w:rsidRDefault="002C316C" w:rsidP="002C316C">
      <w:pPr>
        <w:pStyle w:val="BodyText"/>
        <w:ind w:left="360" w:right="720" w:hanging="360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(DENIED)</w:t>
      </w:r>
    </w:p>
    <w:p w:rsidR="002C316C" w:rsidRDefault="002C316C" w:rsidP="002C316C">
      <w:pPr>
        <w:pStyle w:val="BodyText"/>
        <w:ind w:left="720" w:hanging="360"/>
        <w:rPr>
          <w:rFonts w:cs="Arial"/>
          <w:bCs/>
          <w:szCs w:val="24"/>
        </w:rPr>
      </w:pPr>
    </w:p>
    <w:p w:rsidR="002C316C" w:rsidRDefault="002C316C" w:rsidP="002C316C">
      <w:pPr>
        <w:pStyle w:val="BodyText"/>
        <w:ind w:left="360" w:hanging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2.</w:t>
      </w:r>
      <w:r>
        <w:rPr>
          <w:rFonts w:cs="Arial"/>
          <w:bCs/>
          <w:szCs w:val="24"/>
        </w:rPr>
        <w:tab/>
      </w:r>
      <w:r w:rsidRPr="00301438">
        <w:rPr>
          <w:rFonts w:cs="Arial"/>
          <w:b/>
          <w:bCs/>
          <w:szCs w:val="24"/>
          <w:u w:val="single"/>
        </w:rPr>
        <w:t>255 WEST RIVER STREET</w:t>
      </w:r>
      <w:r>
        <w:rPr>
          <w:rFonts w:cs="Arial"/>
          <w:bCs/>
          <w:szCs w:val="24"/>
        </w:rPr>
        <w:t xml:space="preserve"> </w:t>
      </w:r>
      <w:r w:rsidRPr="00301438">
        <w:rPr>
          <w:rFonts w:cs="Arial"/>
          <w:b/>
          <w:bCs/>
          <w:szCs w:val="24"/>
        </w:rPr>
        <w:t>– (ZONE CDD-1)</w:t>
      </w:r>
      <w:r>
        <w:rPr>
          <w:rFonts w:cs="Arial"/>
          <w:bCs/>
          <w:szCs w:val="24"/>
        </w:rPr>
        <w:t xml:space="preserve"> – Petition of Attorney Danielle M. Bercury  for Site Plan Review approval to establish a Medical Marijuana Dispensary on Map 76, Block 918, Parcel 26, of which 255 West River, LLC is the owner.</w:t>
      </w:r>
    </w:p>
    <w:p w:rsidR="002C316C" w:rsidRPr="002C316C" w:rsidRDefault="002C316C" w:rsidP="002C316C">
      <w:pPr>
        <w:pStyle w:val="BodyText"/>
        <w:ind w:left="360" w:hanging="36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2C316C">
        <w:rPr>
          <w:rFonts w:cs="Arial"/>
          <w:b/>
          <w:bCs/>
          <w:szCs w:val="24"/>
        </w:rPr>
        <w:t>(APPROVED)</w:t>
      </w:r>
    </w:p>
    <w:p w:rsidR="002C316C" w:rsidRDefault="002C316C" w:rsidP="002C316C">
      <w:pPr>
        <w:pStyle w:val="BodyText"/>
        <w:ind w:left="720" w:hanging="360"/>
        <w:rPr>
          <w:rFonts w:cs="Arial"/>
          <w:bCs/>
          <w:szCs w:val="24"/>
        </w:rPr>
      </w:pPr>
    </w:p>
    <w:p w:rsidR="002C316C" w:rsidRDefault="002C316C" w:rsidP="002C316C">
      <w:pPr>
        <w:pStyle w:val="BodyText"/>
        <w:tabs>
          <w:tab w:val="left" w:pos="360"/>
        </w:tabs>
        <w:ind w:left="360" w:hanging="360"/>
        <w:rPr>
          <w:rFonts w:cs="Arial"/>
        </w:rPr>
      </w:pPr>
      <w:r>
        <w:rPr>
          <w:rFonts w:cs="Arial"/>
        </w:rPr>
        <w:t>3</w:t>
      </w:r>
      <w:r w:rsidRPr="0025624F">
        <w:rPr>
          <w:rFonts w:cs="Arial"/>
        </w:rPr>
        <w:t>.</w:t>
      </w:r>
      <w:r w:rsidRPr="0025624F">
        <w:rPr>
          <w:rFonts w:cs="Arial"/>
        </w:rPr>
        <w:tab/>
      </w:r>
      <w:r w:rsidRPr="0025624F">
        <w:rPr>
          <w:rFonts w:cs="Arial"/>
          <w:b/>
          <w:u w:val="single"/>
        </w:rPr>
        <w:t>1654 BOSTON POST ROAD</w:t>
      </w:r>
      <w:r w:rsidRPr="0025624F">
        <w:rPr>
          <w:rFonts w:cs="Arial"/>
        </w:rPr>
        <w:t xml:space="preserve">  </w:t>
      </w:r>
      <w:r w:rsidRPr="0025624F">
        <w:rPr>
          <w:rFonts w:cs="Arial"/>
          <w:b/>
          <w:u w:val="single"/>
        </w:rPr>
        <w:t>(ZONE CDD-5)</w:t>
      </w:r>
      <w:r w:rsidRPr="0025624F">
        <w:rPr>
          <w:rFonts w:cs="Arial"/>
        </w:rPr>
        <w:t xml:space="preserve"> – Petition of R. Michael </w:t>
      </w:r>
      <w:proofErr w:type="spellStart"/>
      <w:r w:rsidRPr="0025624F">
        <w:rPr>
          <w:rFonts w:cs="Arial"/>
        </w:rPr>
        <w:t>Goman</w:t>
      </w:r>
      <w:proofErr w:type="spellEnd"/>
      <w:r w:rsidRPr="0025624F">
        <w:rPr>
          <w:rFonts w:cs="Arial"/>
        </w:rPr>
        <w:t xml:space="preserve"> for Special Exception approval to use the existing building as an insurance retail center located on Map 100, Block 805, Parcel 13, of which C &amp; G Milford LLC is the owner.</w:t>
      </w:r>
    </w:p>
    <w:p w:rsidR="002C316C" w:rsidRPr="002C316C" w:rsidRDefault="002C316C" w:rsidP="002C316C">
      <w:pPr>
        <w:pStyle w:val="BodyText"/>
        <w:ind w:left="720" w:hanging="36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2C316C">
        <w:rPr>
          <w:rFonts w:cs="Arial"/>
          <w:b/>
          <w:bCs/>
          <w:szCs w:val="24"/>
        </w:rPr>
        <w:t>(APPROVED)</w:t>
      </w:r>
    </w:p>
    <w:p w:rsidR="00DC1DCC" w:rsidRDefault="002C316C" w:rsidP="002668A0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668A0" w:rsidRPr="002668A0" w:rsidRDefault="002668A0" w:rsidP="002668A0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>City of Milford</w:t>
      </w:r>
      <w:r>
        <w:rPr>
          <w:rFonts w:ascii="Arial" w:hAnsi="Arial" w:cs="Arial"/>
          <w:b/>
        </w:rPr>
        <w:tab/>
        <w:t xml:space="preserve">   </w:t>
      </w:r>
      <w:r w:rsidR="002E3364">
        <w:rPr>
          <w:rFonts w:ascii="Arial" w:hAnsi="Arial" w:cs="Arial"/>
          <w:b/>
        </w:rPr>
        <w:tab/>
      </w:r>
      <w:r w:rsidR="00DC1DCC">
        <w:rPr>
          <w:rFonts w:ascii="Arial" w:hAnsi="Arial" w:cs="Arial"/>
          <w:b/>
        </w:rPr>
        <w:t xml:space="preserve">   </w:t>
      </w:r>
      <w:r w:rsidR="002C316C">
        <w:rPr>
          <w:rFonts w:ascii="Arial" w:hAnsi="Arial" w:cs="Arial"/>
          <w:b/>
        </w:rPr>
        <w:t>April 8</w:t>
      </w:r>
      <w:r>
        <w:rPr>
          <w:rFonts w:ascii="Arial" w:hAnsi="Arial" w:cs="Arial"/>
          <w:b/>
        </w:rPr>
        <w:t>, 201</w:t>
      </w:r>
      <w:r w:rsidR="00E7109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     </w:t>
      </w:r>
      <w:r w:rsidR="002C316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2E336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Phyllis Leggett, Board Clerk</w:t>
      </w:r>
    </w:p>
    <w:sectPr w:rsidR="002668A0" w:rsidRPr="002668A0" w:rsidSect="0000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2668A0"/>
    <w:rsid w:val="000053F9"/>
    <w:rsid w:val="00225D9C"/>
    <w:rsid w:val="002668A0"/>
    <w:rsid w:val="002C316C"/>
    <w:rsid w:val="002E3364"/>
    <w:rsid w:val="00343AF6"/>
    <w:rsid w:val="003775F0"/>
    <w:rsid w:val="005015CF"/>
    <w:rsid w:val="00553FFD"/>
    <w:rsid w:val="005A34E6"/>
    <w:rsid w:val="006075C2"/>
    <w:rsid w:val="006421A0"/>
    <w:rsid w:val="00830391"/>
    <w:rsid w:val="00BB5AA3"/>
    <w:rsid w:val="00C92910"/>
    <w:rsid w:val="00C9724C"/>
    <w:rsid w:val="00DC1DCC"/>
    <w:rsid w:val="00E10383"/>
    <w:rsid w:val="00E71092"/>
    <w:rsid w:val="00EB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3364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E3364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3775F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77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2</cp:revision>
  <cp:lastPrinted>2016-04-08T18:56:00Z</cp:lastPrinted>
  <dcterms:created xsi:type="dcterms:W3CDTF">2016-04-08T18:57:00Z</dcterms:created>
  <dcterms:modified xsi:type="dcterms:W3CDTF">2016-04-08T18:57:00Z</dcterms:modified>
</cp:coreProperties>
</file>