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625B" w14:textId="4B9F6EA7" w:rsidR="00D902EF" w:rsidRDefault="00C34AF5" w:rsidP="39CA0CF5">
      <w:r>
        <w:rPr>
          <w:noProof/>
        </w:rPr>
        <w:drawing>
          <wp:inline distT="0" distB="0" distL="0" distR="0" wp14:anchorId="20B0690E" wp14:editId="39CA0CF5">
            <wp:extent cx="2492026" cy="856393"/>
            <wp:effectExtent l="0" t="0" r="0" b="0"/>
            <wp:docPr id="2086311589" name="Picture 208631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026" cy="8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F337" w14:textId="55ABD61C" w:rsidR="00D902EF" w:rsidRDefault="39CA0CF5" w:rsidP="39CA0CF5">
      <w:pPr>
        <w:spacing w:line="240" w:lineRule="auto"/>
        <w:jc w:val="center"/>
        <w:rPr>
          <w:b/>
          <w:bCs/>
          <w:sz w:val="32"/>
          <w:szCs w:val="32"/>
        </w:rPr>
      </w:pPr>
      <w:r w:rsidRPr="39CA0CF5">
        <w:rPr>
          <w:b/>
          <w:bCs/>
          <w:sz w:val="32"/>
          <w:szCs w:val="32"/>
        </w:rPr>
        <w:t>SPECIAL MEETING</w:t>
      </w:r>
    </w:p>
    <w:p w14:paraId="471D6D7F" w14:textId="1DF91DEB" w:rsidR="00D902EF" w:rsidRDefault="39CA0CF5" w:rsidP="39CA0CF5">
      <w:pPr>
        <w:spacing w:line="240" w:lineRule="auto"/>
        <w:jc w:val="center"/>
        <w:rPr>
          <w:b/>
          <w:bCs/>
          <w:sz w:val="32"/>
          <w:szCs w:val="32"/>
        </w:rPr>
      </w:pPr>
      <w:r w:rsidRPr="39CA0CF5">
        <w:rPr>
          <w:b/>
          <w:bCs/>
          <w:sz w:val="32"/>
          <w:szCs w:val="32"/>
        </w:rPr>
        <w:t>CITY OF MILFORD</w:t>
      </w:r>
    </w:p>
    <w:p w14:paraId="0C7E7C5B" w14:textId="12B6C9D8" w:rsidR="00D902EF" w:rsidRDefault="39CA0CF5" w:rsidP="39CA0CF5">
      <w:pPr>
        <w:spacing w:line="240" w:lineRule="auto"/>
        <w:jc w:val="center"/>
        <w:rPr>
          <w:b/>
          <w:bCs/>
          <w:sz w:val="32"/>
          <w:szCs w:val="32"/>
        </w:rPr>
      </w:pPr>
      <w:r w:rsidRPr="39CA0CF5">
        <w:rPr>
          <w:b/>
          <w:bCs/>
          <w:sz w:val="32"/>
          <w:szCs w:val="32"/>
        </w:rPr>
        <w:t>CONSERVATION COMMISSION</w:t>
      </w:r>
    </w:p>
    <w:p w14:paraId="3AB8F94A" w14:textId="1AC5CB59" w:rsidR="00D902EF" w:rsidRDefault="39CA0CF5" w:rsidP="39CA0CF5">
      <w:pPr>
        <w:spacing w:line="240" w:lineRule="auto"/>
        <w:jc w:val="center"/>
        <w:rPr>
          <w:b/>
          <w:bCs/>
          <w:sz w:val="28"/>
          <w:szCs w:val="28"/>
        </w:rPr>
      </w:pPr>
      <w:r w:rsidRPr="39CA0CF5">
        <w:rPr>
          <w:b/>
          <w:bCs/>
          <w:sz w:val="28"/>
          <w:szCs w:val="28"/>
        </w:rPr>
        <w:t>AGENDA</w:t>
      </w:r>
    </w:p>
    <w:p w14:paraId="46C7580C" w14:textId="447FD92B" w:rsidR="00D902EF" w:rsidRDefault="39CA0CF5" w:rsidP="39CA0CF5">
      <w:pPr>
        <w:spacing w:line="240" w:lineRule="auto"/>
        <w:jc w:val="center"/>
        <w:rPr>
          <w:b/>
          <w:bCs/>
          <w:sz w:val="28"/>
          <w:szCs w:val="28"/>
        </w:rPr>
      </w:pPr>
      <w:r w:rsidRPr="39CA0CF5">
        <w:rPr>
          <w:b/>
          <w:bCs/>
          <w:sz w:val="28"/>
          <w:szCs w:val="28"/>
        </w:rPr>
        <w:t>6:00 p.m. May 22, 2023</w:t>
      </w:r>
    </w:p>
    <w:p w14:paraId="280A1729" w14:textId="08F2D374" w:rsidR="00D902EF" w:rsidRDefault="39CA0CF5" w:rsidP="39CA0CF5">
      <w:pPr>
        <w:spacing w:line="240" w:lineRule="auto"/>
        <w:jc w:val="center"/>
        <w:rPr>
          <w:b/>
          <w:bCs/>
          <w:sz w:val="28"/>
          <w:szCs w:val="28"/>
        </w:rPr>
      </w:pPr>
      <w:r w:rsidRPr="39CA0CF5">
        <w:rPr>
          <w:b/>
          <w:bCs/>
          <w:sz w:val="28"/>
          <w:szCs w:val="28"/>
        </w:rPr>
        <w:t>Parsons Gov Center</w:t>
      </w:r>
    </w:p>
    <w:p w14:paraId="5C64A20D" w14:textId="4DACD8FC" w:rsidR="00D902EF" w:rsidRDefault="39CA0CF5" w:rsidP="39CA0CF5">
      <w:pPr>
        <w:spacing w:line="240" w:lineRule="auto"/>
        <w:jc w:val="center"/>
        <w:rPr>
          <w:b/>
          <w:bCs/>
          <w:sz w:val="28"/>
          <w:szCs w:val="28"/>
        </w:rPr>
      </w:pPr>
      <w:r w:rsidRPr="39CA0CF5">
        <w:rPr>
          <w:b/>
          <w:bCs/>
          <w:sz w:val="28"/>
          <w:szCs w:val="28"/>
        </w:rPr>
        <w:t>Conference Room C</w:t>
      </w:r>
    </w:p>
    <w:p w14:paraId="53B59FD2" w14:textId="0C527A88" w:rsidR="00D902EF" w:rsidRDefault="39CA0CF5" w:rsidP="39CA0CF5">
      <w:pPr>
        <w:rPr>
          <w:sz w:val="24"/>
          <w:szCs w:val="24"/>
        </w:rPr>
      </w:pPr>
      <w:r w:rsidRPr="39CA0CF5">
        <w:rPr>
          <w:sz w:val="24"/>
          <w:szCs w:val="24"/>
        </w:rPr>
        <w:t xml:space="preserve"> </w:t>
      </w:r>
    </w:p>
    <w:p w14:paraId="2342533E" w14:textId="61DD0060" w:rsidR="00D902EF" w:rsidRDefault="39CA0CF5" w:rsidP="39CA0CF5">
      <w:pPr>
        <w:rPr>
          <w:sz w:val="24"/>
          <w:szCs w:val="24"/>
        </w:rPr>
      </w:pPr>
      <w:r w:rsidRPr="39CA0CF5">
        <w:rPr>
          <w:sz w:val="24"/>
          <w:szCs w:val="24"/>
        </w:rPr>
        <w:t xml:space="preserve"> 1.  </w:t>
      </w:r>
      <w:r w:rsidRPr="39CA0CF5">
        <w:rPr>
          <w:b/>
          <w:bCs/>
          <w:sz w:val="24"/>
          <w:szCs w:val="24"/>
        </w:rPr>
        <w:t>Call to Order</w:t>
      </w:r>
    </w:p>
    <w:p w14:paraId="19126722" w14:textId="6D610202" w:rsidR="00D902EF" w:rsidRDefault="39CA0CF5" w:rsidP="39CA0CF5">
      <w:pPr>
        <w:pStyle w:val="NoSpacing"/>
        <w:rPr>
          <w:sz w:val="24"/>
          <w:szCs w:val="24"/>
        </w:rPr>
      </w:pPr>
      <w:r w:rsidRPr="39CA0CF5">
        <w:rPr>
          <w:sz w:val="24"/>
          <w:szCs w:val="24"/>
        </w:rPr>
        <w:t xml:space="preserve">Roll </w:t>
      </w:r>
      <w:proofErr w:type="gramStart"/>
      <w:r w:rsidRPr="39CA0CF5">
        <w:rPr>
          <w:sz w:val="24"/>
          <w:szCs w:val="24"/>
        </w:rPr>
        <w:t>call</w:t>
      </w:r>
      <w:proofErr w:type="gramEnd"/>
    </w:p>
    <w:p w14:paraId="610285DE" w14:textId="5838F007" w:rsidR="00D902EF" w:rsidRDefault="39CA0CF5" w:rsidP="39CA0CF5">
      <w:pPr>
        <w:spacing w:line="240" w:lineRule="auto"/>
        <w:rPr>
          <w:sz w:val="24"/>
          <w:szCs w:val="24"/>
        </w:rPr>
      </w:pPr>
      <w:r w:rsidRPr="39CA0CF5">
        <w:rPr>
          <w:sz w:val="24"/>
          <w:szCs w:val="24"/>
        </w:rPr>
        <w:t xml:space="preserve"> </w:t>
      </w:r>
    </w:p>
    <w:p w14:paraId="3DB0D259" w14:textId="3A832346" w:rsidR="00D902EF" w:rsidRDefault="39CA0CF5" w:rsidP="39CA0CF5">
      <w:pPr>
        <w:spacing w:line="240" w:lineRule="auto"/>
        <w:rPr>
          <w:b/>
          <w:bCs/>
          <w:sz w:val="24"/>
          <w:szCs w:val="24"/>
        </w:rPr>
      </w:pPr>
      <w:r w:rsidRPr="39CA0CF5">
        <w:rPr>
          <w:sz w:val="24"/>
          <w:szCs w:val="24"/>
        </w:rPr>
        <w:t xml:space="preserve">2.  </w:t>
      </w:r>
      <w:r w:rsidRPr="39CA0CF5">
        <w:rPr>
          <w:b/>
          <w:bCs/>
          <w:sz w:val="24"/>
          <w:szCs w:val="24"/>
        </w:rPr>
        <w:t>Guests</w:t>
      </w:r>
    </w:p>
    <w:p w14:paraId="714C3FD4" w14:textId="5BFF32A7" w:rsidR="00D902EF" w:rsidRDefault="39CA0CF5" w:rsidP="39CA0CF5">
      <w:pPr>
        <w:pStyle w:val="NoSpacing"/>
        <w:rPr>
          <w:sz w:val="24"/>
          <w:szCs w:val="24"/>
        </w:rPr>
      </w:pPr>
      <w:r w:rsidRPr="39CA0CF5">
        <w:rPr>
          <w:sz w:val="24"/>
          <w:szCs w:val="24"/>
        </w:rPr>
        <w:t xml:space="preserve">Public comment </w:t>
      </w:r>
    </w:p>
    <w:p w14:paraId="79DAA726" w14:textId="4085D4C7" w:rsidR="00D902EF" w:rsidRDefault="39CA0CF5" w:rsidP="39CA0CF5">
      <w:pPr>
        <w:spacing w:line="240" w:lineRule="auto"/>
        <w:rPr>
          <w:sz w:val="24"/>
          <w:szCs w:val="24"/>
        </w:rPr>
      </w:pPr>
      <w:r w:rsidRPr="39CA0CF5">
        <w:rPr>
          <w:sz w:val="24"/>
          <w:szCs w:val="24"/>
        </w:rPr>
        <w:t xml:space="preserve"> </w:t>
      </w:r>
    </w:p>
    <w:p w14:paraId="33850C30" w14:textId="7E632C6B" w:rsidR="00D902EF" w:rsidRDefault="39CA0CF5" w:rsidP="39CA0CF5">
      <w:pPr>
        <w:rPr>
          <w:b/>
          <w:bCs/>
          <w:sz w:val="24"/>
          <w:szCs w:val="24"/>
        </w:rPr>
      </w:pPr>
      <w:r w:rsidRPr="39CA0CF5">
        <w:rPr>
          <w:sz w:val="24"/>
          <w:szCs w:val="24"/>
        </w:rPr>
        <w:t xml:space="preserve">3.  </w:t>
      </w:r>
      <w:r w:rsidRPr="39CA0CF5">
        <w:rPr>
          <w:b/>
          <w:bCs/>
          <w:sz w:val="24"/>
          <w:szCs w:val="24"/>
        </w:rPr>
        <w:t>Plan of Conservation and Development. (POCD)</w:t>
      </w:r>
    </w:p>
    <w:p w14:paraId="3CAB72F1" w14:textId="7492C8D0" w:rsidR="00D902EF" w:rsidRDefault="39CA0CF5" w:rsidP="39CA0CF5">
      <w:pPr>
        <w:rPr>
          <w:sz w:val="24"/>
          <w:szCs w:val="24"/>
        </w:rPr>
      </w:pPr>
      <w:r w:rsidRPr="39CA0CF5">
        <w:rPr>
          <w:sz w:val="24"/>
          <w:szCs w:val="24"/>
        </w:rPr>
        <w:t>Review of the 5/17/22 Zoom P&amp;Z public hearing’s comments regarding the Plan of Conservation and Development.</w:t>
      </w:r>
    </w:p>
    <w:p w14:paraId="563EC74F" w14:textId="203F6FAF" w:rsidR="00D902EF" w:rsidRDefault="39CA0CF5" w:rsidP="39CA0CF5">
      <w:pPr>
        <w:rPr>
          <w:sz w:val="24"/>
          <w:szCs w:val="24"/>
        </w:rPr>
      </w:pPr>
      <w:r w:rsidRPr="39CA0CF5">
        <w:rPr>
          <w:sz w:val="24"/>
          <w:szCs w:val="24"/>
        </w:rPr>
        <w:t>Discussion of the Commission members’ suggestions for commenting on the POCD as it relates to our mission as members of the Conservation Commission.</w:t>
      </w:r>
    </w:p>
    <w:p w14:paraId="787D2CAB" w14:textId="3539FD14" w:rsidR="00D902EF" w:rsidRDefault="39CA0CF5" w:rsidP="39CA0CF5">
      <w:pPr>
        <w:rPr>
          <w:sz w:val="24"/>
          <w:szCs w:val="24"/>
        </w:rPr>
      </w:pPr>
      <w:r w:rsidRPr="39CA0CF5">
        <w:rPr>
          <w:sz w:val="24"/>
          <w:szCs w:val="24"/>
        </w:rPr>
        <w:t>Prepare written statement for submission to P&amp;Z.</w:t>
      </w:r>
    </w:p>
    <w:p w14:paraId="76A06E95" w14:textId="0FA0F0CB" w:rsidR="00D902EF" w:rsidRDefault="39CA0CF5" w:rsidP="39CA0CF5">
      <w:pPr>
        <w:rPr>
          <w:b/>
          <w:bCs/>
          <w:sz w:val="24"/>
          <w:szCs w:val="24"/>
        </w:rPr>
      </w:pPr>
      <w:r w:rsidRPr="39CA0CF5">
        <w:rPr>
          <w:sz w:val="24"/>
          <w:szCs w:val="24"/>
        </w:rPr>
        <w:t xml:space="preserve">4.  </w:t>
      </w:r>
      <w:r w:rsidRPr="39CA0CF5">
        <w:rPr>
          <w:b/>
          <w:bCs/>
          <w:sz w:val="24"/>
          <w:szCs w:val="24"/>
        </w:rPr>
        <w:t>Adjournment</w:t>
      </w:r>
    </w:p>
    <w:p w14:paraId="13C2536D" w14:textId="44721790" w:rsidR="00D902EF" w:rsidRDefault="39CA0CF5" w:rsidP="39CA0CF5">
      <w:r>
        <w:t xml:space="preserve"> </w:t>
      </w:r>
    </w:p>
    <w:p w14:paraId="1ED3B767" w14:textId="0E7F2009" w:rsidR="00D902EF" w:rsidRDefault="39CA0CF5" w:rsidP="39CA0CF5">
      <w:pPr>
        <w:jc w:val="center"/>
        <w:rPr>
          <w:sz w:val="24"/>
          <w:szCs w:val="24"/>
        </w:rPr>
      </w:pPr>
      <w:r w:rsidRPr="39CA0CF5">
        <w:rPr>
          <w:sz w:val="24"/>
          <w:szCs w:val="24"/>
        </w:rPr>
        <w:t>The next regular meeting will be June 20, 2023 @6 p.m.</w:t>
      </w:r>
    </w:p>
    <w:p w14:paraId="72DB8FEC" w14:textId="583B623B" w:rsidR="00D902EF" w:rsidRDefault="39CA0CF5" w:rsidP="39CA0CF5">
      <w:pPr>
        <w:jc w:val="center"/>
        <w:rPr>
          <w:sz w:val="24"/>
          <w:szCs w:val="24"/>
        </w:rPr>
      </w:pPr>
      <w:r w:rsidRPr="39CA0CF5">
        <w:rPr>
          <w:sz w:val="24"/>
          <w:szCs w:val="24"/>
        </w:rPr>
        <w:t>Parsons Government Center Conference Room C</w:t>
      </w:r>
    </w:p>
    <w:p w14:paraId="2C078E63" w14:textId="340A569E" w:rsidR="00D902EF" w:rsidRDefault="00D902EF" w:rsidP="39CA0CF5"/>
    <w:sectPr w:rsidR="00D9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DF9291"/>
    <w:rsid w:val="00C34AF5"/>
    <w:rsid w:val="00D902EF"/>
    <w:rsid w:val="39CA0CF5"/>
    <w:rsid w:val="74DF9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9291"/>
  <w15:chartTrackingRefBased/>
  <w15:docId w15:val="{D5ACA907-563C-4348-8D94-9C5F491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Cappiali</dc:creator>
  <cp:keywords/>
  <dc:description/>
  <cp:lastModifiedBy>Karen Fortunati</cp:lastModifiedBy>
  <cp:revision>2</cp:revision>
  <dcterms:created xsi:type="dcterms:W3CDTF">2023-05-17T12:43:00Z</dcterms:created>
  <dcterms:modified xsi:type="dcterms:W3CDTF">2023-05-17T12:43:00Z</dcterms:modified>
</cp:coreProperties>
</file>