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390F2" w14:textId="77777777" w:rsidR="00DB4069" w:rsidRDefault="00C261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B16A37" wp14:editId="7844A68E">
                <wp:simplePos x="0" y="0"/>
                <wp:positionH relativeFrom="column">
                  <wp:posOffset>1463040</wp:posOffset>
                </wp:positionH>
                <wp:positionV relativeFrom="paragraph">
                  <wp:posOffset>182880</wp:posOffset>
                </wp:positionV>
                <wp:extent cx="4663440" cy="914400"/>
                <wp:effectExtent l="0" t="190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181FA" w14:textId="77777777" w:rsidR="003A0C50" w:rsidRPr="00C2610E" w:rsidRDefault="003A0C50">
                            <w:pPr>
                              <w:pStyle w:val="Heading1"/>
                              <w:rPr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610E">
                              <w:rPr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City of Milford, Connecticut</w:t>
                            </w:r>
                          </w:p>
                          <w:p w14:paraId="4F241E4C" w14:textId="77777777" w:rsidR="003A0C50" w:rsidRDefault="003A0C5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7AB3894" w14:textId="77777777" w:rsidR="003A0C50" w:rsidRDefault="003A0C50">
                            <w:pPr>
                              <w:pStyle w:val="Heading2"/>
                            </w:pPr>
                            <w:r>
                              <w:t>Founded 1639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16A3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5.2pt;margin-top:14.4pt;width:367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" o:allowincell="f" stroked="f">
                <v:textbox>
                  <w:txbxContent>
                    <w:p w14:paraId="3F4181FA" w14:textId="77777777" w:rsidR="003A0C50" w:rsidRPr="00C2610E" w:rsidRDefault="003A0C50">
                      <w:pPr>
                        <w:pStyle w:val="Heading1"/>
                        <w:rPr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610E">
                        <w:rPr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City of Milford, Connecticut</w:t>
                      </w:r>
                    </w:p>
                    <w:p w14:paraId="4F241E4C" w14:textId="77777777" w:rsidR="003A0C50" w:rsidRDefault="003A0C50">
                      <w:pPr>
                        <w:rPr>
                          <w:sz w:val="16"/>
                        </w:rPr>
                      </w:pPr>
                    </w:p>
                    <w:p w14:paraId="37AB3894" w14:textId="77777777" w:rsidR="003A0C50" w:rsidRDefault="003A0C50">
                      <w:pPr>
                        <w:pStyle w:val="Heading2"/>
                      </w:pPr>
                      <w:r>
                        <w:t>Founded 1639</w:t>
                      </w:r>
                    </w:p>
                  </w:txbxContent>
                </v:textbox>
              </v:shape>
            </w:pict>
          </mc:Fallback>
        </mc:AlternateContent>
      </w:r>
      <w:r w:rsidR="00B86885">
        <w:rPr>
          <w:noProof/>
        </w:rPr>
        <w:drawing>
          <wp:inline distT="0" distB="0" distL="0" distR="0" wp14:anchorId="7CB6890C" wp14:editId="01B48E1E">
            <wp:extent cx="1190625" cy="1104900"/>
            <wp:effectExtent l="19050" t="0" r="9525" b="0"/>
            <wp:docPr id="1" name="Picture 1" descr="mfdlogo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dlogo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C69C9" w14:textId="77777777" w:rsidR="00DB4069" w:rsidRDefault="00DB4069">
      <w:pPr>
        <w:jc w:val="both"/>
      </w:pPr>
    </w:p>
    <w:p w14:paraId="7E12FDA3" w14:textId="77777777" w:rsidR="007A07F0" w:rsidRDefault="007A07F0">
      <w:pPr>
        <w:jc w:val="both"/>
        <w:rPr>
          <w:b/>
          <w:sz w:val="20"/>
        </w:rPr>
      </w:pPr>
    </w:p>
    <w:p w14:paraId="39994A34" w14:textId="77777777"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TO:</w:t>
      </w:r>
      <w:r w:rsidRPr="005C3595">
        <w:rPr>
          <w:rFonts w:ascii="Times New Roman" w:hAnsi="Times New Roman" w:cs="Times New Roman"/>
        </w:rPr>
        <w:tab/>
      </w:r>
      <w:r w:rsidRPr="005C3595">
        <w:rPr>
          <w:rFonts w:ascii="Times New Roman" w:hAnsi="Times New Roman" w:cs="Times New Roman"/>
        </w:rPr>
        <w:tab/>
      </w:r>
      <w:r w:rsidR="0000692B" w:rsidRPr="005C3595">
        <w:rPr>
          <w:rFonts w:ascii="Times New Roman" w:hAnsi="Times New Roman" w:cs="Times New Roman"/>
        </w:rPr>
        <w:t>Ordinance Committee</w:t>
      </w:r>
      <w:r w:rsidR="0025217F" w:rsidRPr="005C3595">
        <w:rPr>
          <w:rFonts w:ascii="Times New Roman" w:hAnsi="Times New Roman" w:cs="Times New Roman"/>
        </w:rPr>
        <w:t xml:space="preserve"> Members</w:t>
      </w:r>
    </w:p>
    <w:p w14:paraId="48C08D9F" w14:textId="77777777"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14:paraId="1E05F9B6" w14:textId="00A926D7"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FROM:</w:t>
      </w:r>
      <w:r w:rsidRPr="005C3595">
        <w:rPr>
          <w:rFonts w:ascii="Times New Roman" w:hAnsi="Times New Roman" w:cs="Times New Roman"/>
          <w:b/>
        </w:rPr>
        <w:tab/>
      </w:r>
      <w:r w:rsidR="00773B3D">
        <w:rPr>
          <w:rFonts w:ascii="Times New Roman" w:hAnsi="Times New Roman" w:cs="Times New Roman"/>
        </w:rPr>
        <w:t>Robert Pacelli</w:t>
      </w:r>
      <w:r w:rsidR="00E108B3">
        <w:rPr>
          <w:rFonts w:ascii="Times New Roman" w:hAnsi="Times New Roman" w:cs="Times New Roman"/>
        </w:rPr>
        <w:t xml:space="preserve">, </w:t>
      </w:r>
      <w:r w:rsidR="004D5AC0" w:rsidRPr="005C3595">
        <w:rPr>
          <w:rFonts w:ascii="Times New Roman" w:hAnsi="Times New Roman" w:cs="Times New Roman"/>
        </w:rPr>
        <w:t>Chairman</w:t>
      </w:r>
    </w:p>
    <w:p w14:paraId="664972A3" w14:textId="77777777" w:rsidR="00DB4069" w:rsidRPr="005C3595" w:rsidRDefault="00DB4069">
      <w:pPr>
        <w:jc w:val="both"/>
        <w:rPr>
          <w:rFonts w:ascii="Times New Roman" w:hAnsi="Times New Roman" w:cs="Times New Roman"/>
        </w:rPr>
      </w:pPr>
    </w:p>
    <w:p w14:paraId="2ABFC7E9" w14:textId="68A28AC0" w:rsidR="00DB4069" w:rsidRPr="005C3595" w:rsidRDefault="00DB4069">
      <w:pPr>
        <w:jc w:val="both"/>
        <w:rPr>
          <w:rFonts w:ascii="Times New Roman" w:hAnsi="Times New Roman" w:cs="Times New Roman"/>
          <w:bCs/>
        </w:rPr>
      </w:pPr>
      <w:r w:rsidRPr="005C3595">
        <w:rPr>
          <w:rFonts w:ascii="Times New Roman" w:hAnsi="Times New Roman" w:cs="Times New Roman"/>
          <w:b/>
        </w:rPr>
        <w:t>DATE:</w:t>
      </w:r>
      <w:r w:rsidRPr="005C3595">
        <w:rPr>
          <w:rFonts w:ascii="Times New Roman" w:hAnsi="Times New Roman" w:cs="Times New Roman"/>
          <w:b/>
        </w:rPr>
        <w:tab/>
      </w:r>
      <w:r w:rsidR="00B16C0E">
        <w:rPr>
          <w:rFonts w:ascii="Times New Roman" w:hAnsi="Times New Roman" w:cs="Times New Roman"/>
          <w:bCs/>
        </w:rPr>
        <w:t>March 27</w:t>
      </w:r>
      <w:r w:rsidR="00773B3D">
        <w:rPr>
          <w:rFonts w:ascii="Times New Roman" w:hAnsi="Times New Roman" w:cs="Times New Roman"/>
          <w:bCs/>
        </w:rPr>
        <w:t>, 2024</w:t>
      </w:r>
    </w:p>
    <w:p w14:paraId="1A64F051" w14:textId="77777777"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14:paraId="2D640F85" w14:textId="39EB48A6" w:rsidR="00DB4069" w:rsidRDefault="00DB4069" w:rsidP="00D80DA4">
      <w:pPr>
        <w:rPr>
          <w:rFonts w:ascii="Times New Roman" w:hAnsi="Times New Roman" w:cs="Times New Roman"/>
          <w:b/>
        </w:rPr>
      </w:pPr>
      <w:r w:rsidRPr="005C3595">
        <w:rPr>
          <w:rFonts w:ascii="Times New Roman" w:hAnsi="Times New Roman" w:cs="Times New Roman"/>
          <w:b/>
        </w:rPr>
        <w:t>SUBJECT:</w:t>
      </w:r>
      <w:r w:rsidRPr="005C3595">
        <w:rPr>
          <w:rFonts w:ascii="Times New Roman" w:hAnsi="Times New Roman" w:cs="Times New Roman"/>
        </w:rPr>
        <w:tab/>
      </w:r>
      <w:r w:rsidR="004D5AC0" w:rsidRPr="005C3595">
        <w:rPr>
          <w:rFonts w:ascii="Times New Roman" w:hAnsi="Times New Roman" w:cs="Times New Roman"/>
          <w:b/>
        </w:rPr>
        <w:t>ORDINANCE</w:t>
      </w:r>
      <w:r w:rsidRPr="005C3595">
        <w:rPr>
          <w:rFonts w:ascii="Times New Roman" w:hAnsi="Times New Roman" w:cs="Times New Roman"/>
          <w:b/>
        </w:rPr>
        <w:t xml:space="preserve"> COMMITTEE </w:t>
      </w:r>
      <w:r w:rsidR="003A0D87">
        <w:rPr>
          <w:rFonts w:ascii="Times New Roman" w:hAnsi="Times New Roman" w:cs="Times New Roman"/>
          <w:b/>
        </w:rPr>
        <w:t xml:space="preserve">SPECIAL </w:t>
      </w:r>
      <w:r w:rsidRPr="005C3595">
        <w:rPr>
          <w:rFonts w:ascii="Times New Roman" w:hAnsi="Times New Roman" w:cs="Times New Roman"/>
          <w:b/>
        </w:rPr>
        <w:t xml:space="preserve">MEETING </w:t>
      </w:r>
    </w:p>
    <w:p w14:paraId="3751010A" w14:textId="5CD88BB9" w:rsidR="00EC4A13" w:rsidRPr="005C3595" w:rsidRDefault="0033747B" w:rsidP="00EC4A13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</w:t>
      </w:r>
      <w:r w:rsidR="003136A1">
        <w:rPr>
          <w:rFonts w:ascii="Times New Roman" w:hAnsi="Times New Roman" w:cs="Times New Roman"/>
          <w:b/>
          <w:bCs/>
        </w:rPr>
        <w:t xml:space="preserve"> </w:t>
      </w:r>
      <w:r w:rsidR="00B16C0E">
        <w:rPr>
          <w:rFonts w:ascii="Times New Roman" w:hAnsi="Times New Roman" w:cs="Times New Roman"/>
          <w:b/>
          <w:bCs/>
        </w:rPr>
        <w:t>April 1</w:t>
      </w:r>
      <w:r w:rsidR="00773B3D">
        <w:rPr>
          <w:rFonts w:ascii="Times New Roman" w:hAnsi="Times New Roman" w:cs="Times New Roman"/>
          <w:b/>
          <w:bCs/>
        </w:rPr>
        <w:t>, 2024</w:t>
      </w:r>
      <w:r w:rsidR="00CD0094">
        <w:rPr>
          <w:rFonts w:ascii="Times New Roman" w:hAnsi="Times New Roman" w:cs="Times New Roman"/>
          <w:b/>
          <w:bCs/>
        </w:rPr>
        <w:t xml:space="preserve"> @ </w:t>
      </w:r>
      <w:r w:rsidR="003A0D87">
        <w:rPr>
          <w:rFonts w:ascii="Times New Roman" w:hAnsi="Times New Roman" w:cs="Times New Roman"/>
          <w:b/>
          <w:bCs/>
        </w:rPr>
        <w:t>7:00 p.m.</w:t>
      </w:r>
      <w:r w:rsidR="00CD0094">
        <w:rPr>
          <w:rFonts w:ascii="Times New Roman" w:hAnsi="Times New Roman" w:cs="Times New Roman"/>
          <w:b/>
          <w:bCs/>
        </w:rPr>
        <w:t xml:space="preserve"> </w:t>
      </w:r>
      <w:r w:rsidR="00EC4A13">
        <w:rPr>
          <w:rFonts w:ascii="Times New Roman" w:hAnsi="Times New Roman" w:cs="Times New Roman"/>
          <w:b/>
          <w:bCs/>
        </w:rPr>
        <w:t xml:space="preserve">- </w:t>
      </w:r>
      <w:r w:rsidR="00EC4A13" w:rsidRPr="005C3595">
        <w:rPr>
          <w:rFonts w:ascii="Times New Roman" w:hAnsi="Times New Roman" w:cs="Times New Roman"/>
          <w:b/>
          <w:bCs/>
        </w:rPr>
        <w:t>City Hall Auditorium</w:t>
      </w:r>
    </w:p>
    <w:p w14:paraId="057114AD" w14:textId="39A1B367" w:rsidR="00DB4069" w:rsidRPr="005C3595" w:rsidRDefault="00DB4069" w:rsidP="00EC4A13">
      <w:pPr>
        <w:ind w:left="720" w:firstLine="720"/>
        <w:jc w:val="both"/>
        <w:rPr>
          <w:rFonts w:ascii="Times New Roman" w:hAnsi="Times New Roman" w:cs="Times New Roman"/>
        </w:rPr>
      </w:pPr>
    </w:p>
    <w:p w14:paraId="5E32DD6E" w14:textId="124EEBBD" w:rsidR="00DB4069" w:rsidRPr="005C3595" w:rsidRDefault="00DB4069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</w:rPr>
        <w:t xml:space="preserve">There will be a </w:t>
      </w:r>
      <w:r w:rsidR="003A0D87">
        <w:rPr>
          <w:rFonts w:ascii="Times New Roman" w:hAnsi="Times New Roman" w:cs="Times New Roman"/>
        </w:rPr>
        <w:t xml:space="preserve">special </w:t>
      </w:r>
      <w:r w:rsidRPr="005C3595">
        <w:rPr>
          <w:rFonts w:ascii="Times New Roman" w:hAnsi="Times New Roman" w:cs="Times New Roman"/>
        </w:rPr>
        <w:t xml:space="preserve">meeting of the </w:t>
      </w:r>
      <w:r w:rsidR="004D5AC0" w:rsidRPr="005C3595">
        <w:rPr>
          <w:rFonts w:ascii="Times New Roman" w:hAnsi="Times New Roman" w:cs="Times New Roman"/>
        </w:rPr>
        <w:t>Ordinance</w:t>
      </w:r>
      <w:r w:rsidRPr="005C3595">
        <w:rPr>
          <w:rFonts w:ascii="Times New Roman" w:hAnsi="Times New Roman" w:cs="Times New Roman"/>
        </w:rPr>
        <w:t xml:space="preserve"> Committee of the Board of Aldermen on </w:t>
      </w:r>
      <w:r w:rsidR="00204605">
        <w:rPr>
          <w:rFonts w:ascii="Times New Roman" w:hAnsi="Times New Roman" w:cs="Times New Roman"/>
          <w:b/>
          <w:bCs/>
        </w:rPr>
        <w:t xml:space="preserve">Monday, </w:t>
      </w:r>
      <w:r w:rsidR="00B16C0E">
        <w:rPr>
          <w:rFonts w:ascii="Times New Roman" w:hAnsi="Times New Roman" w:cs="Times New Roman"/>
          <w:b/>
          <w:bCs/>
        </w:rPr>
        <w:t>April 1</w:t>
      </w:r>
      <w:r w:rsidR="00773B3D">
        <w:rPr>
          <w:rFonts w:ascii="Times New Roman" w:hAnsi="Times New Roman" w:cs="Times New Roman"/>
          <w:b/>
          <w:bCs/>
        </w:rPr>
        <w:t>, 2024</w:t>
      </w:r>
      <w:r w:rsidRPr="005C3595">
        <w:rPr>
          <w:rFonts w:ascii="Times New Roman" w:hAnsi="Times New Roman" w:cs="Times New Roman"/>
          <w:b/>
          <w:bCs/>
        </w:rPr>
        <w:t xml:space="preserve">, at </w:t>
      </w:r>
      <w:r w:rsidR="003A0D87">
        <w:rPr>
          <w:rFonts w:ascii="Times New Roman" w:hAnsi="Times New Roman" w:cs="Times New Roman"/>
          <w:b/>
          <w:bCs/>
        </w:rPr>
        <w:t>7:00</w:t>
      </w:r>
      <w:r w:rsidR="004D5AC0" w:rsidRPr="005C3595">
        <w:rPr>
          <w:rFonts w:ascii="Times New Roman" w:hAnsi="Times New Roman" w:cs="Times New Roman"/>
          <w:b/>
          <w:bCs/>
        </w:rPr>
        <w:t xml:space="preserve"> pm.</w:t>
      </w:r>
      <w:r w:rsidRPr="005C3595">
        <w:rPr>
          <w:rFonts w:ascii="Times New Roman" w:hAnsi="Times New Roman" w:cs="Times New Roman"/>
        </w:rPr>
        <w:t xml:space="preserve"> </w:t>
      </w:r>
      <w:r w:rsidR="00EC4A13">
        <w:rPr>
          <w:rFonts w:ascii="Times New Roman" w:hAnsi="Times New Roman" w:cs="Times New Roman"/>
        </w:rPr>
        <w:t xml:space="preserve">in the City Hall Auditorium, 110 River Street, </w:t>
      </w:r>
      <w:r w:rsidR="004D5AC0" w:rsidRPr="005C3595">
        <w:rPr>
          <w:rFonts w:ascii="Times New Roman" w:hAnsi="Times New Roman" w:cs="Times New Roman"/>
        </w:rPr>
        <w:t xml:space="preserve">regarding the following </w:t>
      </w:r>
      <w:r w:rsidR="00664C1A" w:rsidRPr="005C3595">
        <w:rPr>
          <w:rFonts w:ascii="Times New Roman" w:hAnsi="Times New Roman" w:cs="Times New Roman"/>
        </w:rPr>
        <w:t>O</w:t>
      </w:r>
      <w:r w:rsidR="004D5AC0" w:rsidRPr="005C3595">
        <w:rPr>
          <w:rFonts w:ascii="Times New Roman" w:hAnsi="Times New Roman" w:cs="Times New Roman"/>
        </w:rPr>
        <w:t>rdinance:</w:t>
      </w:r>
    </w:p>
    <w:p w14:paraId="1E11BD51" w14:textId="77777777" w:rsidR="00C2610E" w:rsidRPr="00C2610E" w:rsidRDefault="00C2610E" w:rsidP="00C2610E"/>
    <w:p w14:paraId="29989329" w14:textId="77777777" w:rsidR="006C68F6" w:rsidRDefault="00061DFD">
      <w:pPr>
        <w:pStyle w:val="Heading1"/>
        <w:rPr>
          <w:rFonts w:ascii="Times New Roman" w:hAnsi="Times New Roman"/>
        </w:rPr>
      </w:pPr>
      <w:r w:rsidRPr="00682AB1">
        <w:rPr>
          <w:rFonts w:ascii="Times New Roman" w:hAnsi="Times New Roman"/>
        </w:rPr>
        <w:t>AGENDA</w:t>
      </w:r>
    </w:p>
    <w:p w14:paraId="5D52515A" w14:textId="77777777" w:rsidR="005C3595" w:rsidRPr="008D3DEA" w:rsidRDefault="005C3595" w:rsidP="008D3DEA">
      <w:pPr>
        <w:rPr>
          <w:rFonts w:ascii="Times New Roman" w:hAnsi="Times New Roman" w:cs="Times New Roman"/>
          <w:bCs/>
        </w:rPr>
      </w:pPr>
    </w:p>
    <w:p w14:paraId="23783310" w14:textId="1EA7A7F1" w:rsidR="009F02DC" w:rsidRPr="009F02DC" w:rsidRDefault="00195C51" w:rsidP="00970F5C">
      <w:pPr>
        <w:ind w:left="720" w:hanging="720"/>
        <w:rPr>
          <w:rFonts w:ascii="Times New Roman" w:eastAsia="Calibri" w:hAnsi="Times New Roman" w:cs="Times New Roman"/>
          <w:bCs/>
        </w:rPr>
      </w:pPr>
      <w:bookmarkStart w:id="0" w:name="_Hlk77919612"/>
      <w:r w:rsidRPr="00D85CF6">
        <w:rPr>
          <w:rFonts w:ascii="Times New Roman" w:hAnsi="Times New Roman" w:cs="Times New Roman"/>
        </w:rPr>
        <w:t>1</w:t>
      </w:r>
      <w:r w:rsidR="00E96C18">
        <w:rPr>
          <w:rFonts w:ascii="Times New Roman" w:hAnsi="Times New Roman" w:cs="Times New Roman"/>
        </w:rPr>
        <w:t>.</w:t>
      </w:r>
      <w:r w:rsidRPr="00D85CF6">
        <w:rPr>
          <w:rFonts w:ascii="Times New Roman" w:hAnsi="Times New Roman" w:cs="Times New Roman"/>
        </w:rPr>
        <w:tab/>
      </w:r>
      <w:r w:rsidR="009F02DC" w:rsidRPr="009F02DC">
        <w:rPr>
          <w:rFonts w:ascii="Times New Roman" w:hAnsi="Times New Roman"/>
          <w:bCs/>
        </w:rPr>
        <w:t>An Ordinance Amending an Ordinance Establishing Compensation of City Officials and Employees in the Service of the City of Milford.</w:t>
      </w:r>
      <w:r w:rsidR="00B16C0E">
        <w:rPr>
          <w:rFonts w:ascii="Times New Roman" w:hAnsi="Times New Roman"/>
          <w:bCs/>
        </w:rPr>
        <w:t xml:space="preserve">  (Postponed from March 4, 2024)</w:t>
      </w:r>
    </w:p>
    <w:bookmarkEnd w:id="0"/>
    <w:p w14:paraId="4E897462" w14:textId="2D12F246" w:rsidR="00BC3A7D" w:rsidRDefault="00BC3A7D" w:rsidP="00BC3A7D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645B36A6" w14:textId="77777777" w:rsidR="00C6607F" w:rsidRPr="005C3595" w:rsidRDefault="00B6373B" w:rsidP="005C3595">
      <w:pPr>
        <w:rPr>
          <w:rFonts w:ascii="Times New Roman" w:hAnsi="Times New Roman" w:cs="Times New Roman"/>
          <w:b/>
          <w:sz w:val="20"/>
          <w:szCs w:val="20"/>
        </w:rPr>
      </w:pPr>
      <w:r w:rsidRPr="005C3595">
        <w:rPr>
          <w:rFonts w:ascii="Times New Roman" w:hAnsi="Times New Roman" w:cs="Times New Roman"/>
          <w:b/>
          <w:sz w:val="20"/>
          <w:szCs w:val="20"/>
        </w:rPr>
        <w:t>Copies of said proposed Ordinance(s) are on file open to public inspection at the office of the City Clerk.  Any individual with a disability who needs special assistance to participate in the meeting should contact the Director of Community Development (783-3230) five (5) days prior to the meeting, if possible.</w:t>
      </w:r>
    </w:p>
    <w:p w14:paraId="1A4C602A" w14:textId="77777777" w:rsidR="002F34EC" w:rsidRDefault="002F34EC" w:rsidP="005C3595">
      <w:pPr>
        <w:rPr>
          <w:rFonts w:ascii="Times New Roman" w:hAnsi="Times New Roman" w:cs="Times New Roman"/>
        </w:rPr>
      </w:pPr>
    </w:p>
    <w:p w14:paraId="7F11E746" w14:textId="77777777" w:rsidR="002F34EC" w:rsidRDefault="002F34EC" w:rsidP="003F3ADD">
      <w:pPr>
        <w:ind w:left="540" w:hanging="540"/>
        <w:rPr>
          <w:rFonts w:ascii="Times New Roman" w:hAnsi="Times New Roman" w:cs="Times New Roman"/>
          <w:sz w:val="20"/>
          <w:szCs w:val="20"/>
          <w:u w:val="single"/>
        </w:rPr>
        <w:sectPr w:rsidR="002F34EC" w:rsidSect="00647453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CE25539" w14:textId="77777777" w:rsidR="00DB4069" w:rsidRPr="005C3595" w:rsidRDefault="0000160A" w:rsidP="003F3ADD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  <w:u w:val="single"/>
        </w:rPr>
        <w:t>Distribution</w:t>
      </w:r>
      <w:r w:rsidRPr="005C3595">
        <w:rPr>
          <w:rFonts w:ascii="Times New Roman" w:hAnsi="Times New Roman" w:cs="Times New Roman"/>
          <w:sz w:val="20"/>
          <w:szCs w:val="20"/>
        </w:rPr>
        <w:t>:</w:t>
      </w:r>
    </w:p>
    <w:p w14:paraId="41EC6205" w14:textId="1AA54316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 xml:space="preserve">Mayor </w:t>
      </w:r>
      <w:r w:rsidR="009F02DC">
        <w:rPr>
          <w:rFonts w:ascii="Times New Roman" w:hAnsi="Times New Roman" w:cs="Times New Roman"/>
          <w:sz w:val="20"/>
          <w:szCs w:val="20"/>
        </w:rPr>
        <w:t>Anthony S. Giannattasio</w:t>
      </w:r>
    </w:p>
    <w:p w14:paraId="24792C77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Philip Vetro, Chairman, Board of Aldermen</w:t>
      </w:r>
    </w:p>
    <w:p w14:paraId="57AB921E" w14:textId="77777777" w:rsidR="005C3595" w:rsidRPr="005C3595" w:rsidRDefault="00B521B7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A. Fortunati</w:t>
      </w:r>
      <w:r w:rsidR="005C3595" w:rsidRPr="005C3595">
        <w:rPr>
          <w:rFonts w:ascii="Times New Roman" w:hAnsi="Times New Roman" w:cs="Times New Roman"/>
          <w:sz w:val="20"/>
          <w:szCs w:val="20"/>
        </w:rPr>
        <w:t>, City Clerk</w:t>
      </w:r>
    </w:p>
    <w:p w14:paraId="6C116E46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Jonathan D. Berchem, City Attorney</w:t>
      </w:r>
    </w:p>
    <w:p w14:paraId="73C06A6A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 Saley, Director, Public Works</w:t>
      </w:r>
    </w:p>
    <w:p w14:paraId="37BF4F6E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Peter Erodici, Finance Director</w:t>
      </w:r>
    </w:p>
    <w:p w14:paraId="41571098" w14:textId="77777777"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Deepa Joseph, Health Director</w:t>
      </w:r>
    </w:p>
    <w:p w14:paraId="442464B2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Joseph Griffith, DPLU Director</w:t>
      </w:r>
    </w:p>
    <w:p w14:paraId="4337D376" w14:textId="77777777" w:rsidR="005C3595" w:rsidRPr="005C3595" w:rsidRDefault="00C2610E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Garfield</w:t>
      </w:r>
      <w:r w:rsidR="005C3595" w:rsidRPr="005C3595">
        <w:rPr>
          <w:rFonts w:ascii="Times New Roman" w:hAnsi="Times New Roman" w:cs="Times New Roman"/>
          <w:sz w:val="20"/>
          <w:szCs w:val="20"/>
        </w:rPr>
        <w:t>, Recreation Director</w:t>
      </w:r>
    </w:p>
    <w:p w14:paraId="4FB824B1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Tania Barnes, Human Resources Director</w:t>
      </w:r>
    </w:p>
    <w:p w14:paraId="6664776F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Christine Angeli, Library Director</w:t>
      </w:r>
    </w:p>
    <w:p w14:paraId="3746D50F" w14:textId="7ED102B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</w:t>
      </w:r>
      <w:r w:rsidR="009F02DC">
        <w:rPr>
          <w:rFonts w:ascii="Times New Roman" w:hAnsi="Times New Roman" w:cs="Times New Roman"/>
          <w:sz w:val="20"/>
          <w:szCs w:val="20"/>
        </w:rPr>
        <w:t xml:space="preserve"> Anthony Fabrizi</w:t>
      </w:r>
      <w:r w:rsidRPr="005C3595">
        <w:rPr>
          <w:rFonts w:ascii="Times New Roman" w:hAnsi="Times New Roman" w:cs="Times New Roman"/>
          <w:sz w:val="20"/>
          <w:szCs w:val="20"/>
        </w:rPr>
        <w:t>, Fire Department</w:t>
      </w:r>
    </w:p>
    <w:p w14:paraId="33688454" w14:textId="77777777"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 Keith Mello, Police Department</w:t>
      </w:r>
    </w:p>
    <w:p w14:paraId="4BA96939" w14:textId="336210F4" w:rsidR="00B521B7" w:rsidRPr="005C3595" w:rsidRDefault="00B521B7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Toni Weeks, Risk Manager</w:t>
      </w:r>
    </w:p>
    <w:p w14:paraId="3D36A053" w14:textId="77777777" w:rsidR="002F34EC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Recording Secretary</w:t>
      </w:r>
    </w:p>
    <w:sectPr w:rsidR="002F34EC" w:rsidSect="00647453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7A8D6" w14:textId="77777777" w:rsidR="00647453" w:rsidRDefault="00647453">
      <w:r>
        <w:separator/>
      </w:r>
    </w:p>
  </w:endnote>
  <w:endnote w:type="continuationSeparator" w:id="0">
    <w:p w14:paraId="549A9958" w14:textId="77777777" w:rsidR="00647453" w:rsidRDefault="00647453">
      <w:r>
        <w:continuationSeparator/>
      </w:r>
    </w:p>
  </w:endnote>
  <w:endnote w:type="continuationNotice" w:id="1">
    <w:p w14:paraId="0AA701D8" w14:textId="77777777" w:rsidR="00647453" w:rsidRDefault="00647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A4021" w14:textId="77777777" w:rsidR="00647453" w:rsidRDefault="00647453">
      <w:r>
        <w:separator/>
      </w:r>
    </w:p>
  </w:footnote>
  <w:footnote w:type="continuationSeparator" w:id="0">
    <w:p w14:paraId="3E3EE5A7" w14:textId="77777777" w:rsidR="00647453" w:rsidRDefault="00647453">
      <w:r>
        <w:continuationSeparator/>
      </w:r>
    </w:p>
  </w:footnote>
  <w:footnote w:type="continuationNotice" w:id="1">
    <w:p w14:paraId="41C90C10" w14:textId="77777777" w:rsidR="00647453" w:rsidRDefault="006474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595358">
    <w:abstractNumId w:val="2"/>
  </w:num>
  <w:num w:numId="2" w16cid:durableId="2054188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146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5667597">
    <w:abstractNumId w:val="0"/>
  </w:num>
  <w:num w:numId="5" w16cid:durableId="102363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CA"/>
    <w:rsid w:val="0000160A"/>
    <w:rsid w:val="0000692B"/>
    <w:rsid w:val="00035E5B"/>
    <w:rsid w:val="00061DFD"/>
    <w:rsid w:val="00064A67"/>
    <w:rsid w:val="00077619"/>
    <w:rsid w:val="00085A1A"/>
    <w:rsid w:val="00091146"/>
    <w:rsid w:val="000C7F73"/>
    <w:rsid w:val="000E1DBE"/>
    <w:rsid w:val="000F010E"/>
    <w:rsid w:val="000F1CBB"/>
    <w:rsid w:val="001010DD"/>
    <w:rsid w:val="00192315"/>
    <w:rsid w:val="00195C51"/>
    <w:rsid w:val="001A3962"/>
    <w:rsid w:val="001C3933"/>
    <w:rsid w:val="001E3111"/>
    <w:rsid w:val="001F57DC"/>
    <w:rsid w:val="00204605"/>
    <w:rsid w:val="00235B0A"/>
    <w:rsid w:val="0024752F"/>
    <w:rsid w:val="0025217F"/>
    <w:rsid w:val="0026789F"/>
    <w:rsid w:val="002964DC"/>
    <w:rsid w:val="002A3E5E"/>
    <w:rsid w:val="002B34EB"/>
    <w:rsid w:val="002C244D"/>
    <w:rsid w:val="002C7677"/>
    <w:rsid w:val="002D473E"/>
    <w:rsid w:val="002F34EC"/>
    <w:rsid w:val="00303291"/>
    <w:rsid w:val="00303663"/>
    <w:rsid w:val="00303B63"/>
    <w:rsid w:val="003136A1"/>
    <w:rsid w:val="003231D3"/>
    <w:rsid w:val="0033189B"/>
    <w:rsid w:val="0033747B"/>
    <w:rsid w:val="00375E20"/>
    <w:rsid w:val="00391592"/>
    <w:rsid w:val="003A0C50"/>
    <w:rsid w:val="003A0D87"/>
    <w:rsid w:val="003A15DC"/>
    <w:rsid w:val="003C4B63"/>
    <w:rsid w:val="003D724A"/>
    <w:rsid w:val="003F1C8C"/>
    <w:rsid w:val="003F274A"/>
    <w:rsid w:val="003F3ADD"/>
    <w:rsid w:val="003F6439"/>
    <w:rsid w:val="003F66F1"/>
    <w:rsid w:val="004549D9"/>
    <w:rsid w:val="00473EAD"/>
    <w:rsid w:val="00481CC9"/>
    <w:rsid w:val="004D094A"/>
    <w:rsid w:val="004D5AC0"/>
    <w:rsid w:val="004E0943"/>
    <w:rsid w:val="004E1362"/>
    <w:rsid w:val="004F4C14"/>
    <w:rsid w:val="00510C0D"/>
    <w:rsid w:val="005201E8"/>
    <w:rsid w:val="005275D9"/>
    <w:rsid w:val="00530FC3"/>
    <w:rsid w:val="00543304"/>
    <w:rsid w:val="00592443"/>
    <w:rsid w:val="005933CB"/>
    <w:rsid w:val="005C3595"/>
    <w:rsid w:val="005E3673"/>
    <w:rsid w:val="005E3877"/>
    <w:rsid w:val="005F6594"/>
    <w:rsid w:val="006051D9"/>
    <w:rsid w:val="006139D3"/>
    <w:rsid w:val="006342B4"/>
    <w:rsid w:val="006346E7"/>
    <w:rsid w:val="006404A9"/>
    <w:rsid w:val="00647453"/>
    <w:rsid w:val="00657C86"/>
    <w:rsid w:val="00664C1A"/>
    <w:rsid w:val="00682AB1"/>
    <w:rsid w:val="006A005E"/>
    <w:rsid w:val="006A52A1"/>
    <w:rsid w:val="006C68F6"/>
    <w:rsid w:val="006E7F69"/>
    <w:rsid w:val="00711AB7"/>
    <w:rsid w:val="007152B1"/>
    <w:rsid w:val="00716B3E"/>
    <w:rsid w:val="0072116C"/>
    <w:rsid w:val="0075738D"/>
    <w:rsid w:val="007622B7"/>
    <w:rsid w:val="00773B3D"/>
    <w:rsid w:val="00775A12"/>
    <w:rsid w:val="007A07F0"/>
    <w:rsid w:val="007B3D8F"/>
    <w:rsid w:val="008208F0"/>
    <w:rsid w:val="008875F2"/>
    <w:rsid w:val="00890757"/>
    <w:rsid w:val="008A434B"/>
    <w:rsid w:val="008B338E"/>
    <w:rsid w:val="008D00C0"/>
    <w:rsid w:val="008D3DEA"/>
    <w:rsid w:val="00901B54"/>
    <w:rsid w:val="00913E25"/>
    <w:rsid w:val="0093616C"/>
    <w:rsid w:val="00941D40"/>
    <w:rsid w:val="009515DA"/>
    <w:rsid w:val="00963C1C"/>
    <w:rsid w:val="00970F5C"/>
    <w:rsid w:val="00996E9C"/>
    <w:rsid w:val="009B5D95"/>
    <w:rsid w:val="009D7B3D"/>
    <w:rsid w:val="009F0168"/>
    <w:rsid w:val="009F02DC"/>
    <w:rsid w:val="009F162E"/>
    <w:rsid w:val="00A10092"/>
    <w:rsid w:val="00A17EAE"/>
    <w:rsid w:val="00A21BC0"/>
    <w:rsid w:val="00A36510"/>
    <w:rsid w:val="00A51B4C"/>
    <w:rsid w:val="00AA0BD8"/>
    <w:rsid w:val="00AB2F7C"/>
    <w:rsid w:val="00AF05AD"/>
    <w:rsid w:val="00AF266F"/>
    <w:rsid w:val="00B1109B"/>
    <w:rsid w:val="00B16C0E"/>
    <w:rsid w:val="00B33385"/>
    <w:rsid w:val="00B5007A"/>
    <w:rsid w:val="00B521B7"/>
    <w:rsid w:val="00B6373B"/>
    <w:rsid w:val="00B64A7C"/>
    <w:rsid w:val="00B64ED8"/>
    <w:rsid w:val="00B70457"/>
    <w:rsid w:val="00B7241F"/>
    <w:rsid w:val="00B73F25"/>
    <w:rsid w:val="00B86885"/>
    <w:rsid w:val="00BC3A7D"/>
    <w:rsid w:val="00BD41FE"/>
    <w:rsid w:val="00BD44FA"/>
    <w:rsid w:val="00BE182D"/>
    <w:rsid w:val="00C071CA"/>
    <w:rsid w:val="00C25B72"/>
    <w:rsid w:val="00C2610E"/>
    <w:rsid w:val="00C32551"/>
    <w:rsid w:val="00C6607F"/>
    <w:rsid w:val="00C83210"/>
    <w:rsid w:val="00C85297"/>
    <w:rsid w:val="00CA2193"/>
    <w:rsid w:val="00CA274B"/>
    <w:rsid w:val="00CB0EF7"/>
    <w:rsid w:val="00CC48EB"/>
    <w:rsid w:val="00CD0094"/>
    <w:rsid w:val="00D80DA4"/>
    <w:rsid w:val="00D84F3E"/>
    <w:rsid w:val="00DA478D"/>
    <w:rsid w:val="00DB0162"/>
    <w:rsid w:val="00DB4069"/>
    <w:rsid w:val="00DB4A91"/>
    <w:rsid w:val="00DD0BA4"/>
    <w:rsid w:val="00DE2AAE"/>
    <w:rsid w:val="00DE5F19"/>
    <w:rsid w:val="00E00167"/>
    <w:rsid w:val="00E0410F"/>
    <w:rsid w:val="00E108B3"/>
    <w:rsid w:val="00E468AD"/>
    <w:rsid w:val="00E50137"/>
    <w:rsid w:val="00E5186E"/>
    <w:rsid w:val="00E608B6"/>
    <w:rsid w:val="00E81CDF"/>
    <w:rsid w:val="00E96C18"/>
    <w:rsid w:val="00E96E4C"/>
    <w:rsid w:val="00EA1859"/>
    <w:rsid w:val="00EB6A9A"/>
    <w:rsid w:val="00EC4A13"/>
    <w:rsid w:val="00EE3A05"/>
    <w:rsid w:val="00EF0274"/>
    <w:rsid w:val="00F24FE0"/>
    <w:rsid w:val="00F66E1E"/>
    <w:rsid w:val="00F705FB"/>
    <w:rsid w:val="00F95C75"/>
    <w:rsid w:val="00FB4982"/>
    <w:rsid w:val="00FC0A12"/>
    <w:rsid w:val="00FC17B0"/>
    <w:rsid w:val="00FD5E3D"/>
    <w:rsid w:val="00FE20D7"/>
    <w:rsid w:val="00FE39D3"/>
    <w:rsid w:val="00FE4F10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CC2A5"/>
  <w15:docId w15:val="{3B64ECE4-4283-4037-9974-7F683A3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2A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610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61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610E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9F02DC"/>
    <w:rPr>
      <w:rFonts w:ascii="ZapfChancery" w:hAnsi="ZapfChancery"/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76115d-5d3a-432d-bec2-75649a3787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686ACD04BAB43A83A2664F88C387D" ma:contentTypeVersion="16" ma:contentTypeDescription="Create a new document." ma:contentTypeScope="" ma:versionID="25d162426b1232bca6d5d0a6608f38e8">
  <xsd:schema xmlns:xsd="http://www.w3.org/2001/XMLSchema" xmlns:xs="http://www.w3.org/2001/XMLSchema" xmlns:p="http://schemas.microsoft.com/office/2006/metadata/properties" xmlns:ns3="8476115d-5d3a-432d-bec2-75649a3787ed" xmlns:ns4="c928f582-25f5-4409-8e0c-ce9ebfed633d" targetNamespace="http://schemas.microsoft.com/office/2006/metadata/properties" ma:root="true" ma:fieldsID="edb6bf38c387b210ab73d1fe25dbded4" ns3:_="" ns4:_="">
    <xsd:import namespace="8476115d-5d3a-432d-bec2-75649a3787ed"/>
    <xsd:import namespace="c928f582-25f5-4409-8e0c-ce9ebfed6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15d-5d3a-432d-bec2-75649a378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8f582-25f5-4409-8e0c-ce9ebfed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78E0F-23AB-4BE4-80F9-47EA9510E4E9}">
  <ds:schemaRefs>
    <ds:schemaRef ds:uri="http://schemas.microsoft.com/office/2006/metadata/properties"/>
    <ds:schemaRef ds:uri="http://schemas.microsoft.com/office/infopath/2007/PartnerControls"/>
    <ds:schemaRef ds:uri="8476115d-5d3a-432d-bec2-75649a3787ed"/>
  </ds:schemaRefs>
</ds:datastoreItem>
</file>

<file path=customXml/itemProps2.xml><?xml version="1.0" encoding="utf-8"?>
<ds:datastoreItem xmlns:ds="http://schemas.openxmlformats.org/officeDocument/2006/customXml" ds:itemID="{098B83EF-B670-483B-AD74-8CDC90898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1BDB0-91F9-4B3A-B2DD-DC888BC69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15d-5d3a-432d-bec2-75649a3787ed"/>
    <ds:schemaRef ds:uri="c928f582-25f5-4409-8e0c-ce9ebfed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Toni Weeks</cp:lastModifiedBy>
  <cp:revision>3</cp:revision>
  <cp:lastPrinted>2024-03-25T18:38:00Z</cp:lastPrinted>
  <dcterms:created xsi:type="dcterms:W3CDTF">2024-03-25T18:44:00Z</dcterms:created>
  <dcterms:modified xsi:type="dcterms:W3CDTF">2024-03-25T18:45:00Z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0x010100270686ACD04BAB43A83A2664F88C387D</vt:lpwstr>
  </property>
  <property fmtid="{D5CDD505-2E9C-101B-9397-08002B2CF9AE}" pid="3" name="Order">
    <vt:r8>8898200</vt:r8>
  </property>
</Properties>
</file>