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A3" w:rsidRPr="001D3B6F" w:rsidRDefault="00A83CA3" w:rsidP="00A83CA3">
      <w:pPr>
        <w:pStyle w:val="Title"/>
        <w:rPr>
          <w:rFonts w:ascii="Arial" w:hAnsi="Arial" w:cs="Arial"/>
          <w:i/>
          <w:sz w:val="36"/>
          <w:szCs w:val="36"/>
        </w:rPr>
      </w:pPr>
      <w:r w:rsidRPr="001D3B6F">
        <w:rPr>
          <w:rFonts w:ascii="Arial" w:hAnsi="Arial" w:cs="Arial"/>
          <w:i/>
          <w:sz w:val="36"/>
          <w:szCs w:val="36"/>
        </w:rPr>
        <w:t>City of Milford, Connecticut</w:t>
      </w:r>
    </w:p>
    <w:p w:rsidR="00547BCC" w:rsidRDefault="00547BCC" w:rsidP="00A83CA3">
      <w:pPr>
        <w:rPr>
          <w:rFonts w:ascii="Arial" w:hAnsi="Arial" w:cs="Arial"/>
          <w:b/>
          <w:sz w:val="20"/>
          <w:szCs w:val="20"/>
        </w:rPr>
      </w:pPr>
    </w:p>
    <w:p w:rsidR="00A83CA3" w:rsidRPr="00547BCC" w:rsidRDefault="00A83CA3" w:rsidP="00A83CA3">
      <w:pPr>
        <w:rPr>
          <w:rFonts w:ascii="Arial" w:hAnsi="Arial" w:cs="Arial"/>
          <w:b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MEMORANDUM</w:t>
      </w:r>
    </w:p>
    <w:p w:rsidR="00A83CA3" w:rsidRPr="00547BCC" w:rsidRDefault="00A83CA3" w:rsidP="00A83CA3">
      <w:pPr>
        <w:rPr>
          <w:rFonts w:ascii="Arial" w:hAnsi="Arial" w:cs="Arial"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TO:</w:t>
      </w:r>
      <w:r w:rsidRPr="00547BCC">
        <w:rPr>
          <w:rFonts w:ascii="Arial" w:hAnsi="Arial" w:cs="Arial"/>
          <w:sz w:val="20"/>
          <w:szCs w:val="20"/>
        </w:rPr>
        <w:t xml:space="preserve"> </w:t>
      </w:r>
      <w:r w:rsidRPr="00547BCC">
        <w:rPr>
          <w:rFonts w:ascii="Arial" w:hAnsi="Arial" w:cs="Arial"/>
          <w:sz w:val="20"/>
          <w:szCs w:val="20"/>
        </w:rPr>
        <w:tab/>
      </w:r>
      <w:r w:rsidRPr="00547BCC">
        <w:rPr>
          <w:rFonts w:ascii="Arial" w:hAnsi="Arial" w:cs="Arial"/>
          <w:sz w:val="20"/>
          <w:szCs w:val="20"/>
        </w:rPr>
        <w:tab/>
        <w:t>Joanne Rohrig, City Clerk</w:t>
      </w:r>
    </w:p>
    <w:p w:rsidR="00A83CA3" w:rsidRPr="00547BCC" w:rsidRDefault="00A83CA3" w:rsidP="00A83CA3">
      <w:pPr>
        <w:rPr>
          <w:rFonts w:ascii="Arial" w:hAnsi="Arial" w:cs="Arial"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FROM:</w:t>
      </w:r>
      <w:r w:rsidR="00547BCC">
        <w:rPr>
          <w:rFonts w:ascii="Arial" w:hAnsi="Arial" w:cs="Arial"/>
          <w:b/>
          <w:sz w:val="20"/>
          <w:szCs w:val="20"/>
        </w:rPr>
        <w:tab/>
      </w:r>
      <w:r w:rsidRPr="00547BCC">
        <w:rPr>
          <w:rFonts w:ascii="Arial" w:hAnsi="Arial" w:cs="Arial"/>
          <w:sz w:val="20"/>
          <w:szCs w:val="20"/>
        </w:rPr>
        <w:t xml:space="preserve"> </w:t>
      </w:r>
      <w:r w:rsidRPr="00547BCC">
        <w:rPr>
          <w:rFonts w:ascii="Arial" w:hAnsi="Arial" w:cs="Arial"/>
          <w:sz w:val="20"/>
          <w:szCs w:val="20"/>
        </w:rPr>
        <w:tab/>
        <w:t xml:space="preserve">Phyllis </w:t>
      </w:r>
      <w:proofErr w:type="gramStart"/>
      <w:r w:rsidRPr="00547BCC">
        <w:rPr>
          <w:rFonts w:ascii="Arial" w:hAnsi="Arial" w:cs="Arial"/>
          <w:sz w:val="20"/>
          <w:szCs w:val="20"/>
        </w:rPr>
        <w:t>Leggett ,</w:t>
      </w:r>
      <w:proofErr w:type="gramEnd"/>
      <w:r w:rsidRPr="00547BCC">
        <w:rPr>
          <w:rFonts w:ascii="Arial" w:hAnsi="Arial" w:cs="Arial"/>
          <w:sz w:val="20"/>
          <w:szCs w:val="20"/>
        </w:rPr>
        <w:t xml:space="preserve"> Clerk, Planning and Zoning Board  </w:t>
      </w:r>
    </w:p>
    <w:p w:rsidR="00A83CA3" w:rsidRPr="00547BCC" w:rsidRDefault="00A83CA3" w:rsidP="00A83CA3">
      <w:pPr>
        <w:rPr>
          <w:rFonts w:ascii="Arial" w:hAnsi="Arial" w:cs="Arial"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DATE:</w:t>
      </w:r>
      <w:r w:rsidR="00547BCC">
        <w:rPr>
          <w:rFonts w:ascii="Arial" w:hAnsi="Arial" w:cs="Arial"/>
          <w:b/>
          <w:sz w:val="20"/>
          <w:szCs w:val="20"/>
        </w:rPr>
        <w:tab/>
      </w:r>
      <w:r w:rsidRPr="00547BCC">
        <w:rPr>
          <w:rFonts w:ascii="Arial" w:hAnsi="Arial" w:cs="Arial"/>
          <w:b/>
          <w:sz w:val="20"/>
          <w:szCs w:val="20"/>
        </w:rPr>
        <w:tab/>
      </w:r>
      <w:r w:rsidRPr="00547BCC">
        <w:rPr>
          <w:rFonts w:ascii="Arial" w:hAnsi="Arial" w:cs="Arial"/>
          <w:sz w:val="20"/>
          <w:szCs w:val="20"/>
        </w:rPr>
        <w:t>December 1</w:t>
      </w:r>
      <w:r w:rsidR="00547BCC">
        <w:rPr>
          <w:rFonts w:ascii="Arial" w:hAnsi="Arial" w:cs="Arial"/>
          <w:sz w:val="20"/>
          <w:szCs w:val="20"/>
        </w:rPr>
        <w:t>1</w:t>
      </w:r>
      <w:r w:rsidRPr="00547BCC">
        <w:rPr>
          <w:rFonts w:ascii="Arial" w:hAnsi="Arial" w:cs="Arial"/>
          <w:sz w:val="20"/>
          <w:szCs w:val="20"/>
        </w:rPr>
        <w:t>, 2015</w:t>
      </w:r>
    </w:p>
    <w:p w:rsidR="009F1664" w:rsidRPr="00547BCC" w:rsidRDefault="00A83CA3" w:rsidP="00D92C99">
      <w:pPr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Re:</w:t>
      </w:r>
      <w:r w:rsidRPr="00547BCC">
        <w:rPr>
          <w:rFonts w:ascii="Arial" w:hAnsi="Arial" w:cs="Arial"/>
          <w:b/>
          <w:sz w:val="20"/>
          <w:szCs w:val="20"/>
        </w:rPr>
        <w:tab/>
      </w:r>
      <w:r w:rsidR="009F1664" w:rsidRPr="00547BCC">
        <w:rPr>
          <w:rFonts w:ascii="Arial" w:hAnsi="Arial" w:cs="Arial"/>
          <w:b/>
          <w:sz w:val="20"/>
          <w:szCs w:val="20"/>
        </w:rPr>
        <w:t xml:space="preserve">Proposed </w:t>
      </w:r>
      <w:r w:rsidR="00D92C99" w:rsidRPr="00547BCC">
        <w:rPr>
          <w:rFonts w:ascii="Arial" w:hAnsi="Arial" w:cs="Arial"/>
          <w:b/>
          <w:sz w:val="20"/>
          <w:szCs w:val="20"/>
        </w:rPr>
        <w:t xml:space="preserve">Text </w:t>
      </w:r>
      <w:r w:rsidR="009F1664" w:rsidRPr="00547BCC">
        <w:rPr>
          <w:rFonts w:ascii="Arial" w:hAnsi="Arial" w:cs="Arial"/>
          <w:b/>
          <w:sz w:val="20"/>
          <w:szCs w:val="20"/>
        </w:rPr>
        <w:t xml:space="preserve">Regulation </w:t>
      </w:r>
      <w:r w:rsidR="00D92C99" w:rsidRPr="00547BCC">
        <w:rPr>
          <w:rFonts w:ascii="Arial" w:hAnsi="Arial" w:cs="Arial"/>
          <w:b/>
          <w:sz w:val="20"/>
          <w:szCs w:val="20"/>
        </w:rPr>
        <w:t>Changes to the Milford Zoning Regulations</w:t>
      </w:r>
    </w:p>
    <w:p w:rsidR="00D92C99" w:rsidRPr="00547BCC" w:rsidRDefault="00D92C99" w:rsidP="00D92C99">
      <w:pPr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ab/>
        <w:t>Public Hearing to be Held December 15, 2015</w:t>
      </w:r>
    </w:p>
    <w:p w:rsidR="00D92C99" w:rsidRPr="00547BCC" w:rsidRDefault="00D92C99">
      <w:pPr>
        <w:rPr>
          <w:rFonts w:ascii="Arial" w:hAnsi="Arial" w:cs="Arial"/>
          <w:b/>
          <w:sz w:val="20"/>
          <w:szCs w:val="20"/>
        </w:rPr>
      </w:pPr>
    </w:p>
    <w:p w:rsidR="00A83CA3" w:rsidRPr="00547BCC" w:rsidRDefault="00A83CA3">
      <w:pPr>
        <w:rPr>
          <w:rFonts w:ascii="Arial" w:hAnsi="Arial" w:cs="Arial"/>
          <w:b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Sec. 4.1.1.4 (</w:t>
      </w:r>
      <w:r w:rsidR="00547BCC">
        <w:rPr>
          <w:rFonts w:ascii="Arial" w:hAnsi="Arial" w:cs="Arial"/>
          <w:b/>
          <w:sz w:val="20"/>
          <w:szCs w:val="20"/>
        </w:rPr>
        <w:t>R</w:t>
      </w:r>
      <w:r w:rsidRPr="00547BCC">
        <w:rPr>
          <w:rFonts w:ascii="Arial" w:hAnsi="Arial" w:cs="Arial"/>
          <w:b/>
          <w:sz w:val="20"/>
          <w:szCs w:val="20"/>
        </w:rPr>
        <w:t>egarding Structures or Accessory Buildings in Residential Districts)</w:t>
      </w:r>
    </w:p>
    <w:p w:rsidR="00A83CA3" w:rsidRPr="00547BCC" w:rsidRDefault="00A83CA3" w:rsidP="00A83CA3">
      <w:pPr>
        <w:rPr>
          <w:rFonts w:ascii="Arial" w:hAnsi="Arial" w:cs="Arial"/>
          <w:b/>
          <w:sz w:val="20"/>
          <w:szCs w:val="20"/>
          <w:u w:val="single"/>
        </w:rPr>
      </w:pPr>
      <w:r w:rsidRPr="00547BCC">
        <w:rPr>
          <w:rFonts w:ascii="Arial" w:hAnsi="Arial" w:cs="Arial"/>
          <w:b/>
          <w:sz w:val="20"/>
          <w:szCs w:val="20"/>
          <w:u w:val="single"/>
        </w:rPr>
        <w:t>EXISTING TEXT:</w:t>
      </w:r>
    </w:p>
    <w:p w:rsidR="00A83CA3" w:rsidRPr="00547BCC" w:rsidRDefault="00A83CA3" w:rsidP="00A83CA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47BCC">
        <w:rPr>
          <w:rFonts w:ascii="Arial" w:eastAsia="Times New Roman" w:hAnsi="Arial" w:cs="Arial"/>
          <w:b/>
          <w:color w:val="000000"/>
          <w:sz w:val="20"/>
          <w:szCs w:val="20"/>
        </w:rPr>
        <w:t>Sec. 4.1.1.4</w:t>
      </w:r>
      <w:r w:rsidRPr="00547BC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547BCC">
        <w:rPr>
          <w:rFonts w:ascii="Arial" w:eastAsia="Times New Roman" w:hAnsi="Arial" w:cs="Arial"/>
          <w:color w:val="000000"/>
          <w:sz w:val="20"/>
          <w:szCs w:val="20"/>
        </w:rPr>
        <w:t>No structure or accessory building shall be less than 8 feet from a dwelling unit.</w:t>
      </w:r>
    </w:p>
    <w:p w:rsidR="00A83CA3" w:rsidRPr="00547BCC" w:rsidRDefault="00A83CA3" w:rsidP="00A83CA3">
      <w:pPr>
        <w:rPr>
          <w:rFonts w:ascii="Arial" w:hAnsi="Arial" w:cs="Arial"/>
          <w:b/>
          <w:sz w:val="20"/>
          <w:szCs w:val="20"/>
          <w:u w:val="single"/>
        </w:rPr>
      </w:pPr>
      <w:r w:rsidRPr="00547BCC">
        <w:rPr>
          <w:rFonts w:ascii="Arial" w:hAnsi="Arial" w:cs="Arial"/>
          <w:b/>
          <w:sz w:val="20"/>
          <w:szCs w:val="20"/>
          <w:u w:val="single"/>
        </w:rPr>
        <w:t>PROPOSED TEXT:</w:t>
      </w:r>
    </w:p>
    <w:p w:rsidR="00A83CA3" w:rsidRPr="00547BCC" w:rsidRDefault="00A83CA3" w:rsidP="00A83CA3">
      <w:pPr>
        <w:rPr>
          <w:rFonts w:ascii="Arial" w:hAnsi="Arial" w:cs="Arial"/>
          <w:sz w:val="20"/>
          <w:szCs w:val="20"/>
        </w:rPr>
      </w:pP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4.1.1.4</w:t>
      </w: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47BCC">
        <w:rPr>
          <w:rFonts w:ascii="Arial" w:eastAsia="Times New Roman" w:hAnsi="Arial" w:cs="Arial"/>
          <w:bCs/>
          <w:color w:val="000000"/>
          <w:sz w:val="20"/>
          <w:szCs w:val="20"/>
        </w:rPr>
        <w:t>Delete with No Substitution.</w:t>
      </w:r>
      <w:r w:rsidR="00547BCC" w:rsidRPr="00547BCC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</w:p>
    <w:p w:rsidR="00A83CA3" w:rsidRPr="00547BCC" w:rsidRDefault="00A83CA3">
      <w:pPr>
        <w:rPr>
          <w:rFonts w:ascii="Arial" w:hAnsi="Arial" w:cs="Arial"/>
          <w:b/>
          <w:sz w:val="20"/>
          <w:szCs w:val="20"/>
        </w:rPr>
      </w:pPr>
      <w:proofErr w:type="gramStart"/>
      <w:r w:rsidRPr="00547BCC">
        <w:rPr>
          <w:rFonts w:ascii="Arial" w:hAnsi="Arial" w:cs="Arial"/>
          <w:b/>
          <w:sz w:val="20"/>
          <w:szCs w:val="20"/>
        </w:rPr>
        <w:t>In conjunction with</w:t>
      </w:r>
      <w:r w:rsidR="00980ED5" w:rsidRPr="00547BCC">
        <w:rPr>
          <w:rFonts w:ascii="Arial" w:hAnsi="Arial" w:cs="Arial"/>
          <w:b/>
          <w:sz w:val="20"/>
          <w:szCs w:val="20"/>
        </w:rPr>
        <w:t xml:space="preserve"> Sec. 3.1.4.1 – Figure 2 regarding distance from dwelling unit.</w:t>
      </w:r>
      <w:proofErr w:type="gramEnd"/>
    </w:p>
    <w:p w:rsidR="00F50F25" w:rsidRPr="00547BCC" w:rsidRDefault="00F50F25" w:rsidP="00F50F25">
      <w:pPr>
        <w:ind w:left="1080"/>
        <w:rPr>
          <w:rFonts w:ascii="Arial" w:hAnsi="Arial" w:cs="Arial"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3.1.4.1</w:t>
      </w:r>
      <w:r w:rsidRPr="00547BCC">
        <w:rPr>
          <w:rFonts w:ascii="Arial" w:hAnsi="Arial" w:cs="Arial"/>
          <w:sz w:val="20"/>
          <w:szCs w:val="20"/>
        </w:rPr>
        <w:t xml:space="preserve"> Schedule of Lot and Building Requirements for One Family Residential Districts</w:t>
      </w:r>
    </w:p>
    <w:p w:rsidR="00F50F25" w:rsidRPr="00547BCC" w:rsidRDefault="00F50F25" w:rsidP="00F50F25">
      <w:pPr>
        <w:pStyle w:val="Caption"/>
        <w:outlineLvl w:val="0"/>
        <w:rPr>
          <w:rFonts w:ascii="Arial" w:hAnsi="Arial" w:cs="Arial"/>
          <w:sz w:val="20"/>
        </w:rPr>
      </w:pPr>
      <w:bookmarkStart w:id="0" w:name="_Toc291767940"/>
      <w:bookmarkStart w:id="1" w:name="_Toc300583095"/>
      <w:r w:rsidRPr="00547BCC">
        <w:rPr>
          <w:rFonts w:ascii="Arial" w:hAnsi="Arial" w:cs="Arial"/>
          <w:sz w:val="20"/>
        </w:rPr>
        <w:t xml:space="preserve">Figure </w:t>
      </w:r>
      <w:r w:rsidR="001D3B6F">
        <w:rPr>
          <w:rFonts w:ascii="Arial" w:hAnsi="Arial" w:cs="Arial"/>
          <w:sz w:val="20"/>
        </w:rPr>
        <w:t>2</w:t>
      </w:r>
      <w:r w:rsidRPr="00547BCC">
        <w:rPr>
          <w:rFonts w:ascii="Arial" w:hAnsi="Arial" w:cs="Arial"/>
          <w:sz w:val="20"/>
        </w:rPr>
        <w:t>:  Lot and Building Requirements for One Family Residential Districts</w:t>
      </w:r>
      <w:bookmarkEnd w:id="0"/>
      <w:bookmarkEnd w:id="1"/>
    </w:p>
    <w:p w:rsidR="00F50F25" w:rsidRPr="00547BCC" w:rsidRDefault="00F50F25" w:rsidP="00F50F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828"/>
        <w:gridCol w:w="944"/>
        <w:gridCol w:w="944"/>
        <w:gridCol w:w="944"/>
        <w:gridCol w:w="944"/>
        <w:gridCol w:w="931"/>
        <w:gridCol w:w="931"/>
      </w:tblGrid>
      <w:tr w:rsidR="00F50F25" w:rsidRPr="00547BCC" w:rsidTr="00547BCC">
        <w:trPr>
          <w:cantSplit/>
          <w:tblHeader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F50F25" w:rsidRPr="00547BCC" w:rsidRDefault="00F50F25" w:rsidP="00547BCC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6372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BE5F1"/>
          </w:tcPr>
          <w:p w:rsidR="00F50F25" w:rsidRPr="00547BCC" w:rsidRDefault="00F50F25" w:rsidP="00547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Categories</w:t>
            </w:r>
          </w:p>
        </w:tc>
      </w:tr>
      <w:tr w:rsidR="00F50F25" w:rsidRPr="00547BCC" w:rsidTr="00547BCC">
        <w:trPr>
          <w:cantSplit/>
          <w:tblHeader/>
        </w:trPr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</w:tcPr>
          <w:p w:rsidR="00F50F25" w:rsidRPr="00547BCC" w:rsidRDefault="00F50F25" w:rsidP="00547BCC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R-A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R-30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R-18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R-12.5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R-10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R-7.5</w:t>
            </w:r>
          </w:p>
        </w:tc>
        <w:tc>
          <w:tcPr>
            <w:tcW w:w="931" w:type="dxa"/>
            <w:tcBorders>
              <w:bottom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R-5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Minimum Requirements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Lot Area (Square Feet)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43,560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18,000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7,500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Lot Width (Feet)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31" w:type="dxa"/>
            <w:tcBorders>
              <w:bottom w:val="sing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Lot Depth (Feet)</w:t>
            </w:r>
          </w:p>
        </w:tc>
        <w:tc>
          <w:tcPr>
            <w:tcW w:w="73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31" w:type="dxa"/>
            <w:tcBorders>
              <w:bottom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bCs/>
                <w:sz w:val="20"/>
                <w:szCs w:val="20"/>
              </w:rPr>
              <w:t>Principal Uses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Front Yard (Feet)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Each Side Yard (Feet)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Rear Yard (Feet)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bottom w:val="sing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*Ten feet or the actual front yard setback, whichever is greater; except that the minimum required </w:t>
            </w:r>
            <w:r w:rsidRPr="00547BCC">
              <w:rPr>
                <w:rFonts w:ascii="Arial" w:hAnsi="Arial" w:cs="Arial"/>
                <w:sz w:val="20"/>
                <w:szCs w:val="20"/>
              </w:rPr>
              <w:lastRenderedPageBreak/>
              <w:t>front yard shall not be required to exceed 20 feet.</w:t>
            </w:r>
          </w:p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**One side ten (10) feet; other side five (5) feet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Accessory Structures: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Side Yard (Feet)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Rear Yard (Feet)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bottom w:val="sing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47BCC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Distance from dwelling unit =  8 ft. –  all residential zones (Sec.4.1.1.4 – No accessory building shall be less than 8 feet from dwelling unit)</w:t>
            </w:r>
          </w:p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proofErr w:type="gramStart"/>
            <w:r w:rsidRPr="00547BCC">
              <w:rPr>
                <w:rFonts w:ascii="Arial" w:hAnsi="Arial" w:cs="Arial"/>
                <w:sz w:val="20"/>
                <w:szCs w:val="20"/>
              </w:rPr>
              <w:t>Height  =</w:t>
            </w:r>
            <w:proofErr w:type="gramEnd"/>
            <w:r w:rsidRPr="00547BCC">
              <w:rPr>
                <w:rFonts w:ascii="Arial" w:hAnsi="Arial" w:cs="Arial"/>
                <w:sz w:val="20"/>
                <w:szCs w:val="20"/>
              </w:rPr>
              <w:t xml:space="preserve">  15 ft.  – all residential districts </w:t>
            </w:r>
          </w:p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(Sec. 4.1.1.3. – No accessory building shall exceed 15 feet in height)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b/>
                <w:sz w:val="20"/>
                <w:szCs w:val="20"/>
              </w:rPr>
              <w:t>Maximum Permitted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Bldg. Height Stories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Feet (in height)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Bldg. Area as % of Lot</w:t>
            </w:r>
          </w:p>
        </w:tc>
        <w:tc>
          <w:tcPr>
            <w:tcW w:w="73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15%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20%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25%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30%</w:t>
            </w:r>
          </w:p>
        </w:tc>
        <w:tc>
          <w:tcPr>
            <w:tcW w:w="944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35%</w:t>
            </w:r>
          </w:p>
        </w:tc>
        <w:tc>
          <w:tcPr>
            <w:tcW w:w="931" w:type="dxa"/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40%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45%</w:t>
            </w:r>
          </w:p>
        </w:tc>
      </w:tr>
      <w:tr w:rsidR="00F50F25" w:rsidRPr="00547BCC" w:rsidTr="00547BCC"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>Lot Coverage</w:t>
            </w:r>
          </w:p>
        </w:tc>
        <w:tc>
          <w:tcPr>
            <w:tcW w:w="73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25%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30%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40%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45%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50%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60%</w:t>
            </w:r>
          </w:p>
        </w:tc>
        <w:tc>
          <w:tcPr>
            <w:tcW w:w="931" w:type="dxa"/>
            <w:tcBorders>
              <w:bottom w:val="double" w:sz="4" w:space="0" w:color="auto"/>
              <w:right w:val="double" w:sz="4" w:space="0" w:color="auto"/>
            </w:tcBorders>
          </w:tcPr>
          <w:p w:rsidR="00F50F25" w:rsidRPr="00547BCC" w:rsidRDefault="00F50F25" w:rsidP="00547B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CC">
              <w:rPr>
                <w:rFonts w:ascii="Arial" w:hAnsi="Arial" w:cs="Arial"/>
                <w:sz w:val="20"/>
                <w:szCs w:val="20"/>
              </w:rPr>
              <w:t xml:space="preserve">    65%</w:t>
            </w:r>
          </w:p>
        </w:tc>
      </w:tr>
      <w:tr w:rsidR="00F50F25" w:rsidRPr="00547BCC" w:rsidTr="00547BCC">
        <w:tc>
          <w:tcPr>
            <w:tcW w:w="889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50F25" w:rsidRPr="00547BCC" w:rsidRDefault="00F50F25" w:rsidP="0054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F25" w:rsidRPr="00547BCC" w:rsidRDefault="00F50F25" w:rsidP="00547B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7BCC" w:rsidRPr="00547BCC" w:rsidTr="00547BCC">
        <w:tc>
          <w:tcPr>
            <w:tcW w:w="889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47BCC" w:rsidRPr="00547BCC" w:rsidRDefault="00547BCC" w:rsidP="0054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1664" w:rsidRPr="00547BCC" w:rsidRDefault="009F1664">
      <w:pPr>
        <w:rPr>
          <w:rFonts w:ascii="Arial" w:hAnsi="Arial" w:cs="Arial"/>
          <w:b/>
          <w:sz w:val="20"/>
          <w:szCs w:val="20"/>
        </w:rPr>
      </w:pPr>
      <w:r w:rsidRPr="00547BCC">
        <w:rPr>
          <w:rFonts w:ascii="Arial" w:hAnsi="Arial" w:cs="Arial"/>
          <w:b/>
          <w:sz w:val="20"/>
          <w:szCs w:val="20"/>
        </w:rPr>
        <w:t>Section 5.8.5 – New Building Applications</w:t>
      </w:r>
    </w:p>
    <w:p w:rsidR="009F1664" w:rsidRPr="00547BCC" w:rsidRDefault="009F1664" w:rsidP="009F1664">
      <w:pPr>
        <w:rPr>
          <w:rFonts w:ascii="Arial" w:hAnsi="Arial" w:cs="Arial"/>
          <w:b/>
          <w:sz w:val="20"/>
          <w:szCs w:val="20"/>
          <w:u w:val="single"/>
        </w:rPr>
      </w:pPr>
      <w:r w:rsidRPr="00547BCC">
        <w:rPr>
          <w:rFonts w:ascii="Arial" w:hAnsi="Arial" w:cs="Arial"/>
          <w:b/>
          <w:sz w:val="20"/>
          <w:szCs w:val="20"/>
          <w:u w:val="single"/>
        </w:rPr>
        <w:t>EXISTING TEXT:</w:t>
      </w:r>
    </w:p>
    <w:p w:rsidR="009F1664" w:rsidRPr="00547BCC" w:rsidRDefault="009F1664" w:rsidP="009F166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5.8.5    New Building Applications</w:t>
      </w: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47BCC">
        <w:rPr>
          <w:rFonts w:ascii="Arial" w:eastAsia="Times New Roman" w:hAnsi="Arial" w:cs="Arial"/>
          <w:bCs/>
          <w:color w:val="000000"/>
          <w:sz w:val="20"/>
          <w:szCs w:val="20"/>
        </w:rPr>
        <w:t>Any application for new buildings shall be accompanied by building plans, floor plans and elevations prepared by a professional engineer and/or architect licensed in the State of Connecticut.</w:t>
      </w:r>
    </w:p>
    <w:p w:rsidR="009F1664" w:rsidRPr="00547BCC" w:rsidRDefault="009F1664" w:rsidP="009F1664">
      <w:pPr>
        <w:rPr>
          <w:rFonts w:ascii="Arial" w:hAnsi="Arial" w:cs="Arial"/>
          <w:b/>
          <w:sz w:val="20"/>
          <w:szCs w:val="20"/>
          <w:u w:val="single"/>
        </w:rPr>
      </w:pPr>
      <w:r w:rsidRPr="00547BCC">
        <w:rPr>
          <w:rFonts w:ascii="Arial" w:hAnsi="Arial" w:cs="Arial"/>
          <w:b/>
          <w:sz w:val="20"/>
          <w:szCs w:val="20"/>
          <w:u w:val="single"/>
        </w:rPr>
        <w:t>PROPOSED TEXT:</w:t>
      </w:r>
    </w:p>
    <w:p w:rsidR="009F1664" w:rsidRPr="00547BCC" w:rsidRDefault="009F1664" w:rsidP="009F1664">
      <w:pP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5.8.5    New Building Applications</w:t>
      </w: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47BC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47B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Any application for new buildings shall be accompanied by building plans, floor plans and elevations prepared by a professional engineer and/or architect licensed in the State of Connecticut, </w:t>
      </w:r>
      <w:r w:rsidRPr="00547BCC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or by other individuals, in compliance with State Statute Chapter 390 Section 20-298.</w:t>
      </w:r>
    </w:p>
    <w:p w:rsidR="009F1664" w:rsidRPr="00547BCC" w:rsidRDefault="009F1664">
      <w:pPr>
        <w:rPr>
          <w:rFonts w:ascii="Arial" w:hAnsi="Arial" w:cs="Arial"/>
          <w:sz w:val="20"/>
          <w:szCs w:val="20"/>
        </w:rPr>
      </w:pPr>
    </w:p>
    <w:sectPr w:rsidR="009F1664" w:rsidRPr="00547BCC" w:rsidSect="00547BCC">
      <w:headerReference w:type="default" r:id="rId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CC" w:rsidRDefault="00547BCC" w:rsidP="00D92C99">
      <w:pPr>
        <w:spacing w:after="0" w:line="240" w:lineRule="auto"/>
      </w:pPr>
      <w:r>
        <w:separator/>
      </w:r>
    </w:p>
  </w:endnote>
  <w:endnote w:type="continuationSeparator" w:id="0">
    <w:p w:rsidR="00547BCC" w:rsidRDefault="00547BCC" w:rsidP="00D9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letter686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CC" w:rsidRDefault="00547BCC" w:rsidP="00D92C99">
      <w:pPr>
        <w:spacing w:after="0" w:line="240" w:lineRule="auto"/>
      </w:pPr>
      <w:r>
        <w:separator/>
      </w:r>
    </w:p>
  </w:footnote>
  <w:footnote w:type="continuationSeparator" w:id="0">
    <w:p w:rsidR="00547BCC" w:rsidRDefault="00547BCC" w:rsidP="00D9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CC" w:rsidRDefault="00547BCC">
    <w:pPr>
      <w:pStyle w:val="Header"/>
    </w:pPr>
    <w:proofErr w:type="gramStart"/>
    <w:r>
      <w:t xml:space="preserve">Page  </w:t>
    </w:r>
    <w:proofErr w:type="gramEnd"/>
    <w:fldSimple w:instr=" PAGE   \* MERGEFORMAT ">
      <w:r w:rsidR="001D3B6F">
        <w:rPr>
          <w:noProof/>
        </w:rPr>
        <w:t>2</w:t>
      </w:r>
    </w:fldSimple>
    <w:r>
      <w:t xml:space="preserve"> – Proposed Regulation Changes</w:t>
    </w:r>
  </w:p>
  <w:p w:rsidR="00547BCC" w:rsidRDefault="00547B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64"/>
    <w:rsid w:val="001D3B6F"/>
    <w:rsid w:val="004B6009"/>
    <w:rsid w:val="004F59FB"/>
    <w:rsid w:val="00547BCC"/>
    <w:rsid w:val="00980ED5"/>
    <w:rsid w:val="009F1664"/>
    <w:rsid w:val="00A83CA3"/>
    <w:rsid w:val="00D92C99"/>
    <w:rsid w:val="00F50F25"/>
    <w:rsid w:val="00F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09"/>
  </w:style>
  <w:style w:type="paragraph" w:styleId="Heading2">
    <w:name w:val="heading 2"/>
    <w:basedOn w:val="Normal"/>
    <w:next w:val="Normal"/>
    <w:link w:val="Heading2Char"/>
    <w:qFormat/>
    <w:rsid w:val="00F50F25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50F25"/>
    <w:pPr>
      <w:tabs>
        <w:tab w:val="left" w:pos="0"/>
        <w:tab w:val="left" w:pos="360"/>
        <w:tab w:val="left" w:pos="720"/>
      </w:tabs>
      <w:spacing w:after="0" w:line="240" w:lineRule="auto"/>
      <w:jc w:val="both"/>
      <w:outlineLvl w:val="2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F25"/>
    <w:rPr>
      <w:rFonts w:ascii="Calibri" w:eastAsia="Times New Roman" w:hAnsi="Calibri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50F25"/>
    <w:rPr>
      <w:rFonts w:ascii="Calibri" w:eastAsia="Times New Roman" w:hAnsi="Calibri" w:cs="Times New Roman"/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F50F25"/>
    <w:pPr>
      <w:tabs>
        <w:tab w:val="left" w:pos="360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A83CA3"/>
    <w:pPr>
      <w:widowControl w:val="0"/>
      <w:spacing w:after="0" w:line="240" w:lineRule="auto"/>
      <w:jc w:val="center"/>
    </w:pPr>
    <w:rPr>
      <w:rFonts w:ascii="Blackletter686 BT" w:eastAsia="Times New Roman" w:hAnsi="Blackletter686 BT" w:cs="Times New Roman"/>
      <w:b/>
      <w:snapToGrid w:val="0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83CA3"/>
    <w:rPr>
      <w:rFonts w:ascii="Blackletter686 BT" w:eastAsia="Times New Roman" w:hAnsi="Blackletter686 BT" w:cs="Times New Roman"/>
      <w:b/>
      <w:snapToGrid w:val="0"/>
      <w:sz w:val="7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99"/>
  </w:style>
  <w:style w:type="paragraph" w:styleId="Footer">
    <w:name w:val="footer"/>
    <w:basedOn w:val="Normal"/>
    <w:link w:val="FooterChar"/>
    <w:uiPriority w:val="99"/>
    <w:semiHidden/>
    <w:unhideWhenUsed/>
    <w:rsid w:val="00D9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99"/>
  </w:style>
  <w:style w:type="paragraph" w:styleId="BalloonText">
    <w:name w:val="Balloon Text"/>
    <w:basedOn w:val="Normal"/>
    <w:link w:val="BalloonTextChar"/>
    <w:uiPriority w:val="99"/>
    <w:semiHidden/>
    <w:unhideWhenUsed/>
    <w:rsid w:val="00D9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2015-12-11T14:31:00Z</cp:lastPrinted>
  <dcterms:created xsi:type="dcterms:W3CDTF">2015-12-09T21:05:00Z</dcterms:created>
  <dcterms:modified xsi:type="dcterms:W3CDTF">2015-12-11T14:31:00Z</dcterms:modified>
</cp:coreProperties>
</file>