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39" w:rsidRPr="002F421C" w:rsidRDefault="002A5E39">
      <w:pPr>
        <w:rPr>
          <w:rFonts w:ascii="Arial" w:hAnsi="Arial" w:cs="Arial"/>
        </w:rPr>
      </w:pPr>
      <w:r w:rsidRPr="002F421C">
        <w:rPr>
          <w:rFonts w:ascii="Arial" w:hAnsi="Arial" w:cs="Arial"/>
        </w:rPr>
        <w:t>Mi</w:t>
      </w:r>
      <w:r w:rsidR="004E068F" w:rsidRPr="002F421C">
        <w:rPr>
          <w:rFonts w:ascii="Arial" w:hAnsi="Arial" w:cs="Arial"/>
        </w:rPr>
        <w:t xml:space="preserve">lford Historic District No. 2, </w:t>
      </w:r>
      <w:r w:rsidRPr="002F421C">
        <w:rPr>
          <w:rFonts w:ascii="Arial" w:hAnsi="Arial" w:cs="Arial"/>
        </w:rPr>
        <w:t>South of the Green</w:t>
      </w:r>
    </w:p>
    <w:p w:rsidR="002A5E39" w:rsidRPr="002F421C" w:rsidRDefault="002A5E39">
      <w:pPr>
        <w:rPr>
          <w:rFonts w:ascii="Arial" w:hAnsi="Arial" w:cs="Arial"/>
          <w:u w:val="single"/>
        </w:rPr>
      </w:pPr>
      <w:r w:rsidRPr="002F421C">
        <w:rPr>
          <w:rFonts w:ascii="Arial" w:hAnsi="Arial" w:cs="Arial"/>
          <w:u w:val="single"/>
        </w:rPr>
        <w:t>Minutes of Reg</w:t>
      </w:r>
      <w:r w:rsidR="00033F26" w:rsidRPr="002F421C">
        <w:rPr>
          <w:rFonts w:ascii="Arial" w:hAnsi="Arial" w:cs="Arial"/>
          <w:u w:val="single"/>
        </w:rPr>
        <w:t xml:space="preserve">ular Meeting </w:t>
      </w:r>
      <w:r w:rsidR="00F82CD9" w:rsidRPr="002F421C">
        <w:rPr>
          <w:rFonts w:ascii="Arial" w:hAnsi="Arial" w:cs="Arial"/>
          <w:u w:val="single"/>
        </w:rPr>
        <w:t xml:space="preserve">and Public Hearing </w:t>
      </w:r>
      <w:r w:rsidR="00B474A6" w:rsidRPr="002F421C">
        <w:rPr>
          <w:rFonts w:ascii="Arial" w:hAnsi="Arial" w:cs="Arial"/>
          <w:u w:val="single"/>
        </w:rPr>
        <w:t>–</w:t>
      </w:r>
      <w:r w:rsidR="00D15315" w:rsidRPr="002F421C">
        <w:rPr>
          <w:rFonts w:ascii="Arial" w:hAnsi="Arial" w:cs="Arial"/>
          <w:u w:val="single"/>
        </w:rPr>
        <w:t xml:space="preserve"> Board of Education Meeting Room</w:t>
      </w:r>
      <w:r w:rsidR="00EC638A" w:rsidRPr="002F421C">
        <w:rPr>
          <w:rFonts w:ascii="Arial" w:hAnsi="Arial" w:cs="Arial"/>
          <w:u w:val="single"/>
        </w:rPr>
        <w:t xml:space="preserve"> (Learning Center)</w:t>
      </w:r>
      <w:r w:rsidRPr="002F421C">
        <w:rPr>
          <w:rFonts w:ascii="Arial" w:hAnsi="Arial" w:cs="Arial"/>
          <w:u w:val="single"/>
        </w:rPr>
        <w:t>, Parsons Government Center</w:t>
      </w:r>
      <w:r w:rsidR="00554934" w:rsidRPr="002F421C">
        <w:rPr>
          <w:rFonts w:ascii="Arial" w:hAnsi="Arial" w:cs="Arial"/>
          <w:u w:val="single"/>
        </w:rPr>
        <w:t xml:space="preserve"> </w:t>
      </w:r>
      <w:r w:rsidR="000D068E" w:rsidRPr="002F421C">
        <w:rPr>
          <w:rFonts w:ascii="Arial" w:hAnsi="Arial" w:cs="Arial"/>
          <w:u w:val="single"/>
        </w:rPr>
        <w:t>–</w:t>
      </w:r>
      <w:r w:rsidR="00594252">
        <w:rPr>
          <w:rFonts w:ascii="Arial" w:hAnsi="Arial" w:cs="Arial"/>
          <w:u w:val="single"/>
        </w:rPr>
        <w:t>February 12</w:t>
      </w:r>
      <w:r w:rsidR="001C550B" w:rsidRPr="002F421C">
        <w:rPr>
          <w:rFonts w:ascii="Arial" w:hAnsi="Arial" w:cs="Arial"/>
          <w:u w:val="single"/>
        </w:rPr>
        <w:t>, 2020</w:t>
      </w:r>
    </w:p>
    <w:p w:rsidR="00092EAB" w:rsidRPr="00092EAB" w:rsidRDefault="00087678" w:rsidP="0016548D">
      <w:pPr>
        <w:rPr>
          <w:rFonts w:ascii="Arial" w:hAnsi="Arial" w:cs="Arial"/>
        </w:rPr>
      </w:pPr>
      <w:r>
        <w:rPr>
          <w:rFonts w:ascii="Arial" w:hAnsi="Arial" w:cs="Arial"/>
        </w:rPr>
        <w:t xml:space="preserve"> </w:t>
      </w:r>
    </w:p>
    <w:p w:rsidR="0099737F" w:rsidRDefault="00F660BF" w:rsidP="00F660BF">
      <w:pPr>
        <w:rPr>
          <w:rFonts w:ascii="Arial" w:hAnsi="Arial" w:cs="Arial"/>
        </w:rPr>
      </w:pPr>
      <w:r w:rsidRPr="00092EAB">
        <w:rPr>
          <w:rFonts w:ascii="Arial" w:hAnsi="Arial" w:cs="Arial"/>
          <w:u w:val="single"/>
        </w:rPr>
        <w:t>Present</w:t>
      </w:r>
      <w:r w:rsidR="00092EAB" w:rsidRPr="00092EAB">
        <w:rPr>
          <w:rFonts w:ascii="Arial" w:hAnsi="Arial" w:cs="Arial"/>
        </w:rPr>
        <w:t xml:space="preserve">:  </w:t>
      </w:r>
      <w:r w:rsidR="00626194">
        <w:rPr>
          <w:rFonts w:ascii="Arial" w:hAnsi="Arial" w:cs="Arial"/>
        </w:rPr>
        <w:t xml:space="preserve">Christopher Bishop, </w:t>
      </w:r>
      <w:r w:rsidR="00EC638A">
        <w:rPr>
          <w:rFonts w:ascii="Arial" w:hAnsi="Arial" w:cs="Arial"/>
        </w:rPr>
        <w:t>Elizabeth</w:t>
      </w:r>
      <w:r w:rsidR="00626194">
        <w:rPr>
          <w:rFonts w:ascii="Arial" w:hAnsi="Arial" w:cs="Arial"/>
        </w:rPr>
        <w:t xml:space="preserve"> Kennard, </w:t>
      </w:r>
      <w:r w:rsidR="001B791E">
        <w:rPr>
          <w:rFonts w:ascii="Arial" w:hAnsi="Arial" w:cs="Arial"/>
        </w:rPr>
        <w:t>Carol Molloy Smith</w:t>
      </w:r>
      <w:r w:rsidR="001C550B">
        <w:rPr>
          <w:rFonts w:ascii="Arial" w:hAnsi="Arial" w:cs="Arial"/>
        </w:rPr>
        <w:t xml:space="preserve"> (</w:t>
      </w:r>
      <w:r w:rsidR="001B791E">
        <w:rPr>
          <w:rFonts w:ascii="Arial" w:hAnsi="Arial" w:cs="Arial"/>
        </w:rPr>
        <w:t>present via phone</w:t>
      </w:r>
      <w:r w:rsidR="001C550B">
        <w:rPr>
          <w:rFonts w:ascii="Arial" w:hAnsi="Arial" w:cs="Arial"/>
        </w:rPr>
        <w:t xml:space="preserve">), </w:t>
      </w:r>
    </w:p>
    <w:p w:rsidR="00626194" w:rsidRDefault="00626194" w:rsidP="009D2508">
      <w:pPr>
        <w:rPr>
          <w:rFonts w:ascii="Arial" w:hAnsi="Arial" w:cs="Arial"/>
        </w:rPr>
      </w:pPr>
    </w:p>
    <w:p w:rsidR="0039034C" w:rsidRDefault="00594252" w:rsidP="009D2508">
      <w:pPr>
        <w:rPr>
          <w:rFonts w:ascii="Arial" w:hAnsi="Arial" w:cs="Arial"/>
        </w:rPr>
      </w:pPr>
      <w:r>
        <w:rPr>
          <w:rFonts w:ascii="Arial" w:hAnsi="Arial" w:cs="Arial"/>
        </w:rPr>
        <w:t xml:space="preserve">Chairman Bishop </w:t>
      </w:r>
      <w:r w:rsidR="001C550B">
        <w:rPr>
          <w:rFonts w:ascii="Arial" w:hAnsi="Arial" w:cs="Arial"/>
        </w:rPr>
        <w:t xml:space="preserve">called the meeting to order at 6:30 p.m. </w:t>
      </w:r>
      <w:r>
        <w:rPr>
          <w:rFonts w:ascii="Arial" w:hAnsi="Arial" w:cs="Arial"/>
        </w:rPr>
        <w:t xml:space="preserve">The regular meeting stood in recess at 6:32 pm and the public hearing was called to order at that time. </w:t>
      </w:r>
    </w:p>
    <w:p w:rsidR="001C550B" w:rsidRDefault="001C550B" w:rsidP="009D2508">
      <w:pPr>
        <w:rPr>
          <w:rFonts w:ascii="Arial" w:hAnsi="Arial" w:cs="Arial"/>
        </w:rPr>
      </w:pPr>
    </w:p>
    <w:p w:rsidR="003D4CC1" w:rsidRDefault="00594252" w:rsidP="009D2508">
      <w:pPr>
        <w:rPr>
          <w:rFonts w:ascii="Arial" w:hAnsi="Arial" w:cs="Arial"/>
        </w:rPr>
      </w:pPr>
      <w:r>
        <w:rPr>
          <w:rFonts w:ascii="Arial" w:hAnsi="Arial" w:cs="Arial"/>
        </w:rPr>
        <w:t>Public Hearing: Louis E. Roberts for Alterations to 60 Pond Street</w:t>
      </w:r>
    </w:p>
    <w:p w:rsidR="00594252" w:rsidRDefault="00594252" w:rsidP="009D2508">
      <w:pPr>
        <w:rPr>
          <w:rFonts w:ascii="Arial" w:hAnsi="Arial" w:cs="Arial"/>
        </w:rPr>
      </w:pPr>
    </w:p>
    <w:p w:rsidR="00594252" w:rsidRDefault="00594252" w:rsidP="009D2508">
      <w:pPr>
        <w:rPr>
          <w:rFonts w:ascii="Arial" w:hAnsi="Arial" w:cs="Arial"/>
        </w:rPr>
      </w:pPr>
      <w:r>
        <w:rPr>
          <w:rFonts w:ascii="Arial" w:hAnsi="Arial" w:cs="Arial"/>
        </w:rPr>
        <w:t xml:space="preserve">Present for the hearing were:  Louis Roberts, Susan Healey, Attorney Thomas Lynch, Richard Ross, Mark </w:t>
      </w:r>
      <w:proofErr w:type="spellStart"/>
      <w:r>
        <w:rPr>
          <w:rFonts w:ascii="Arial" w:hAnsi="Arial" w:cs="Arial"/>
        </w:rPr>
        <w:t>Kaplow</w:t>
      </w:r>
      <w:proofErr w:type="spellEnd"/>
      <w:r>
        <w:rPr>
          <w:rFonts w:ascii="Arial" w:hAnsi="Arial" w:cs="Arial"/>
        </w:rPr>
        <w:t xml:space="preserve"> </w:t>
      </w:r>
    </w:p>
    <w:p w:rsidR="00594252" w:rsidRDefault="00594252" w:rsidP="009D2508">
      <w:pPr>
        <w:rPr>
          <w:rFonts w:ascii="Arial" w:hAnsi="Arial" w:cs="Arial"/>
        </w:rPr>
      </w:pPr>
    </w:p>
    <w:p w:rsidR="00594252" w:rsidRDefault="00594252" w:rsidP="009D2508">
      <w:pPr>
        <w:rPr>
          <w:rFonts w:ascii="Arial" w:hAnsi="Arial" w:cs="Arial"/>
        </w:rPr>
      </w:pPr>
      <w:proofErr w:type="spellStart"/>
      <w:r>
        <w:rPr>
          <w:rFonts w:ascii="Arial" w:hAnsi="Arial" w:cs="Arial"/>
        </w:rPr>
        <w:t>Attny</w:t>
      </w:r>
      <w:proofErr w:type="spellEnd"/>
      <w:r>
        <w:rPr>
          <w:rFonts w:ascii="Arial" w:hAnsi="Arial" w:cs="Arial"/>
        </w:rPr>
        <w:t xml:space="preserve"> Lynch presented appropriate certificate of mailings for the record as well as letters of support for the project sent from neighbors. </w:t>
      </w:r>
    </w:p>
    <w:p w:rsidR="00594252" w:rsidRDefault="00594252" w:rsidP="009D2508">
      <w:pPr>
        <w:rPr>
          <w:rFonts w:ascii="Arial" w:hAnsi="Arial" w:cs="Arial"/>
        </w:rPr>
      </w:pPr>
    </w:p>
    <w:p w:rsidR="00594252" w:rsidRDefault="00594252" w:rsidP="009D2508">
      <w:pPr>
        <w:rPr>
          <w:rFonts w:ascii="Arial" w:hAnsi="Arial" w:cs="Arial"/>
        </w:rPr>
      </w:pPr>
      <w:r>
        <w:rPr>
          <w:rFonts w:ascii="Arial" w:hAnsi="Arial" w:cs="Arial"/>
        </w:rPr>
        <w:t xml:space="preserve">He explained the owners of the home were present to present plans for the renovations to home on 60 Pond Street, a house that was built in 1867.  He explained the project includes exterior renovations to windows and doors and noted those renovations would be to upgrade and enlarge existing windows as well as converting two windows into French doors.  As well, it was explained the existing outside deck will be removed and enlarged and the proposed new deck will have two stairs, one on either side of the deck.  A review of the drawings of the existing footprint and the proposed plans was presented.  </w:t>
      </w:r>
    </w:p>
    <w:p w:rsidR="00863B22" w:rsidRDefault="00863B22" w:rsidP="009D2508">
      <w:pPr>
        <w:rPr>
          <w:rFonts w:ascii="Arial" w:hAnsi="Arial" w:cs="Arial"/>
        </w:rPr>
      </w:pPr>
    </w:p>
    <w:p w:rsidR="00863B22" w:rsidRDefault="00863B22" w:rsidP="009D2508">
      <w:pPr>
        <w:rPr>
          <w:rFonts w:ascii="Arial" w:hAnsi="Arial" w:cs="Arial"/>
        </w:rPr>
      </w:pPr>
      <w:proofErr w:type="spellStart"/>
      <w:proofErr w:type="gramStart"/>
      <w:r>
        <w:rPr>
          <w:rFonts w:ascii="Arial" w:hAnsi="Arial" w:cs="Arial"/>
        </w:rPr>
        <w:t>Attny</w:t>
      </w:r>
      <w:proofErr w:type="spellEnd"/>
      <w:r>
        <w:rPr>
          <w:rFonts w:ascii="Arial" w:hAnsi="Arial" w:cs="Arial"/>
        </w:rPr>
        <w:t>.</w:t>
      </w:r>
      <w:proofErr w:type="gramEnd"/>
      <w:r>
        <w:rPr>
          <w:rFonts w:ascii="Arial" w:hAnsi="Arial" w:cs="Arial"/>
        </w:rPr>
        <w:t xml:space="preserve"> Lynch explained some changes to the layout in terms of doors but the main focus will be on the deck.  He stated the existing deck will be removed and replaced with a 48 ft. 9 </w:t>
      </w:r>
      <w:proofErr w:type="gramStart"/>
      <w:r>
        <w:rPr>
          <w:rFonts w:ascii="Arial" w:hAnsi="Arial" w:cs="Arial"/>
        </w:rPr>
        <w:t>inch</w:t>
      </w:r>
      <w:proofErr w:type="gramEnd"/>
      <w:r>
        <w:rPr>
          <w:rFonts w:ascii="Arial" w:hAnsi="Arial" w:cs="Arial"/>
        </w:rPr>
        <w:t xml:space="preserve"> x 10 ft. deck and will include black </w:t>
      </w:r>
      <w:r w:rsidR="005E34F3">
        <w:rPr>
          <w:rFonts w:ascii="Arial" w:hAnsi="Arial" w:cs="Arial"/>
        </w:rPr>
        <w:t xml:space="preserve">aluminum </w:t>
      </w:r>
      <w:r>
        <w:rPr>
          <w:rFonts w:ascii="Arial" w:hAnsi="Arial" w:cs="Arial"/>
        </w:rPr>
        <w:t>railings. It was noted the deck will include two stairs coming off, one of which will be heading toward the harbor and the other toward Pond Street side of the house.   He emphasized there will be no changes to the 2</w:t>
      </w:r>
      <w:r w:rsidRPr="00863B22">
        <w:rPr>
          <w:rFonts w:ascii="Arial" w:hAnsi="Arial" w:cs="Arial"/>
          <w:vertAlign w:val="superscript"/>
        </w:rPr>
        <w:t>nd</w:t>
      </w:r>
      <w:r>
        <w:rPr>
          <w:rFonts w:ascii="Arial" w:hAnsi="Arial" w:cs="Arial"/>
        </w:rPr>
        <w:t xml:space="preserve"> living space area. </w:t>
      </w:r>
    </w:p>
    <w:p w:rsidR="00863B22" w:rsidRDefault="00863B22" w:rsidP="009D2508">
      <w:pPr>
        <w:rPr>
          <w:rFonts w:ascii="Arial" w:hAnsi="Arial" w:cs="Arial"/>
        </w:rPr>
      </w:pPr>
    </w:p>
    <w:p w:rsidR="00863B22" w:rsidRDefault="00863B22" w:rsidP="009D2508">
      <w:pPr>
        <w:rPr>
          <w:rFonts w:ascii="Arial" w:hAnsi="Arial" w:cs="Arial"/>
        </w:rPr>
      </w:pPr>
      <w:r>
        <w:rPr>
          <w:rFonts w:ascii="Arial" w:hAnsi="Arial" w:cs="Arial"/>
        </w:rPr>
        <w:t>Pictures were presented of the entire elevated view from the harbor side and it was explained that all of the work planned will be done on the harbor side of the house and the renovations will definitely be done in a tasteful manner.</w:t>
      </w:r>
    </w:p>
    <w:p w:rsidR="00863B22" w:rsidRDefault="00863B22" w:rsidP="009D2508">
      <w:pPr>
        <w:rPr>
          <w:rFonts w:ascii="Arial" w:hAnsi="Arial" w:cs="Arial"/>
        </w:rPr>
      </w:pPr>
    </w:p>
    <w:p w:rsidR="00863B22" w:rsidRDefault="00863B22" w:rsidP="009D2508">
      <w:pPr>
        <w:rPr>
          <w:rFonts w:ascii="Arial" w:hAnsi="Arial" w:cs="Arial"/>
        </w:rPr>
      </w:pPr>
      <w:r>
        <w:rPr>
          <w:rFonts w:ascii="Arial" w:hAnsi="Arial" w:cs="Arial"/>
        </w:rPr>
        <w:t xml:space="preserve">Mr. Roberts added he was pleased with the support he has received from neighbors and he introduced Mr. </w:t>
      </w:r>
      <w:proofErr w:type="spellStart"/>
      <w:r>
        <w:rPr>
          <w:rFonts w:ascii="Arial" w:hAnsi="Arial" w:cs="Arial"/>
        </w:rPr>
        <w:t>Kaplow</w:t>
      </w:r>
      <w:proofErr w:type="spellEnd"/>
      <w:r>
        <w:rPr>
          <w:rFonts w:ascii="Arial" w:hAnsi="Arial" w:cs="Arial"/>
        </w:rPr>
        <w:t xml:space="preserve"> (neighbor) who spoke in support of the planned renovations.</w:t>
      </w:r>
    </w:p>
    <w:p w:rsidR="00863B22" w:rsidRDefault="00863B22" w:rsidP="009D2508">
      <w:pPr>
        <w:rPr>
          <w:rFonts w:ascii="Arial" w:hAnsi="Arial" w:cs="Arial"/>
        </w:rPr>
      </w:pPr>
    </w:p>
    <w:p w:rsidR="00863B22" w:rsidRDefault="00863B22" w:rsidP="009D2508">
      <w:pPr>
        <w:rPr>
          <w:rFonts w:ascii="Arial" w:hAnsi="Arial" w:cs="Arial"/>
        </w:rPr>
      </w:pPr>
      <w:r>
        <w:rPr>
          <w:rFonts w:ascii="Arial" w:hAnsi="Arial" w:cs="Arial"/>
        </w:rPr>
        <w:t xml:space="preserve">Ms. Molloy Smith questioned when the porch was built and Mr. Roberts explained he had </w:t>
      </w:r>
      <w:proofErr w:type="spellStart"/>
      <w:r>
        <w:rPr>
          <w:rFonts w:ascii="Arial" w:hAnsi="Arial" w:cs="Arial"/>
        </w:rPr>
        <w:t>not</w:t>
      </w:r>
      <w:proofErr w:type="spellEnd"/>
      <w:r>
        <w:rPr>
          <w:rFonts w:ascii="Arial" w:hAnsi="Arial" w:cs="Arial"/>
        </w:rPr>
        <w:t xml:space="preserve"> record of when the existing back porch was built and he noted the existing porch is not proportional to the size of the house.</w:t>
      </w:r>
    </w:p>
    <w:p w:rsidR="00863B22" w:rsidRDefault="00863B22" w:rsidP="009D2508">
      <w:pPr>
        <w:rPr>
          <w:rFonts w:ascii="Arial" w:hAnsi="Arial" w:cs="Arial"/>
        </w:rPr>
      </w:pPr>
    </w:p>
    <w:p w:rsidR="00863B22" w:rsidRDefault="00863B22" w:rsidP="009D2508">
      <w:pPr>
        <w:rPr>
          <w:rFonts w:ascii="Arial" w:hAnsi="Arial" w:cs="Arial"/>
        </w:rPr>
      </w:pPr>
      <w:r>
        <w:rPr>
          <w:rFonts w:ascii="Arial" w:hAnsi="Arial" w:cs="Arial"/>
        </w:rPr>
        <w:t xml:space="preserve">Ms. Kennard explained the width of the porch might be a historical statement in itself.  </w:t>
      </w:r>
    </w:p>
    <w:p w:rsidR="00863B22" w:rsidRDefault="00863B22" w:rsidP="009D2508">
      <w:pPr>
        <w:rPr>
          <w:rFonts w:ascii="Arial" w:hAnsi="Arial" w:cs="Arial"/>
        </w:rPr>
      </w:pPr>
    </w:p>
    <w:p w:rsidR="00863B22" w:rsidRDefault="00863B22" w:rsidP="009D2508">
      <w:pPr>
        <w:rPr>
          <w:rFonts w:ascii="Arial" w:hAnsi="Arial" w:cs="Arial"/>
        </w:rPr>
      </w:pPr>
      <w:r>
        <w:rPr>
          <w:rFonts w:ascii="Arial" w:hAnsi="Arial" w:cs="Arial"/>
        </w:rPr>
        <w:t xml:space="preserve">Mr. Ross directed comments to the stairs on the Pond Street side of the house will not change in location and the other set of stairs will not be visible from the street.  </w:t>
      </w:r>
    </w:p>
    <w:p w:rsidR="00863B22" w:rsidRDefault="00863B22" w:rsidP="009D2508">
      <w:pPr>
        <w:rPr>
          <w:rFonts w:ascii="Arial" w:hAnsi="Arial" w:cs="Arial"/>
        </w:rPr>
      </w:pPr>
    </w:p>
    <w:p w:rsidR="00863B22" w:rsidRDefault="00863B22" w:rsidP="009D2508">
      <w:pPr>
        <w:rPr>
          <w:rFonts w:ascii="Arial" w:hAnsi="Arial" w:cs="Arial"/>
        </w:rPr>
      </w:pPr>
      <w:r>
        <w:rPr>
          <w:rFonts w:ascii="Arial" w:hAnsi="Arial" w:cs="Arial"/>
        </w:rPr>
        <w:t>Ms. Molloy Smith expressed concern that the steps on the harbor side would block some of the window on lower level</w:t>
      </w:r>
      <w:r w:rsidR="007842FF">
        <w:rPr>
          <w:rFonts w:ascii="Arial" w:hAnsi="Arial" w:cs="Arial"/>
        </w:rPr>
        <w:t xml:space="preserve"> and a review of the proposed plan showed the window would not be blocked.  </w:t>
      </w:r>
    </w:p>
    <w:p w:rsidR="007842FF" w:rsidRDefault="007842FF" w:rsidP="009D2508">
      <w:pPr>
        <w:rPr>
          <w:rFonts w:ascii="Arial" w:hAnsi="Arial" w:cs="Arial"/>
        </w:rPr>
      </w:pPr>
    </w:p>
    <w:p w:rsidR="007842FF" w:rsidRDefault="007842FF" w:rsidP="009D2508">
      <w:pPr>
        <w:rPr>
          <w:rFonts w:ascii="Arial" w:hAnsi="Arial" w:cs="Arial"/>
        </w:rPr>
      </w:pPr>
      <w:r>
        <w:rPr>
          <w:rFonts w:ascii="Arial" w:hAnsi="Arial" w:cs="Arial"/>
        </w:rPr>
        <w:lastRenderedPageBreak/>
        <w:t xml:space="preserve">It was also explained that the roof overhang over the deck will match the existing roof and the replaced windows would not change the looks of that area.  </w:t>
      </w:r>
    </w:p>
    <w:p w:rsidR="007842FF" w:rsidRDefault="007842FF" w:rsidP="009D2508">
      <w:pPr>
        <w:rPr>
          <w:rFonts w:ascii="Arial" w:hAnsi="Arial" w:cs="Arial"/>
        </w:rPr>
      </w:pPr>
    </w:p>
    <w:p w:rsidR="007842FF" w:rsidRDefault="007842FF" w:rsidP="009D2508">
      <w:pPr>
        <w:rPr>
          <w:rFonts w:ascii="Arial" w:hAnsi="Arial" w:cs="Arial"/>
        </w:rPr>
      </w:pPr>
      <w:r>
        <w:rPr>
          <w:rFonts w:ascii="Arial" w:hAnsi="Arial" w:cs="Arial"/>
        </w:rPr>
        <w:t xml:space="preserve">Discussion ensued regarding the replacement windows and concern was expressed by members that the new windows might change the architectural structure and look of the home.  </w:t>
      </w:r>
    </w:p>
    <w:p w:rsidR="007842FF" w:rsidRDefault="007842FF" w:rsidP="009D2508">
      <w:pPr>
        <w:rPr>
          <w:rFonts w:ascii="Arial" w:hAnsi="Arial" w:cs="Arial"/>
        </w:rPr>
      </w:pPr>
    </w:p>
    <w:p w:rsidR="007842FF" w:rsidRDefault="007842FF" w:rsidP="009D2508">
      <w:pPr>
        <w:rPr>
          <w:rFonts w:ascii="Arial" w:hAnsi="Arial" w:cs="Arial"/>
        </w:rPr>
      </w:pPr>
      <w:r>
        <w:rPr>
          <w:rFonts w:ascii="Arial" w:hAnsi="Arial" w:cs="Arial"/>
        </w:rPr>
        <w:t xml:space="preserve">Ms. Molloy Smith stated she would hope the replacements would imitate the window style of the window on the top floor and the window in the addition on the side of the house.  </w:t>
      </w:r>
    </w:p>
    <w:p w:rsidR="007842FF" w:rsidRDefault="007842FF" w:rsidP="009D2508">
      <w:pPr>
        <w:rPr>
          <w:rFonts w:ascii="Arial" w:hAnsi="Arial" w:cs="Arial"/>
        </w:rPr>
      </w:pPr>
    </w:p>
    <w:p w:rsidR="007842FF" w:rsidRDefault="007842FF" w:rsidP="009D2508">
      <w:pPr>
        <w:rPr>
          <w:rFonts w:ascii="Arial" w:hAnsi="Arial" w:cs="Arial"/>
        </w:rPr>
      </w:pPr>
      <w:r>
        <w:rPr>
          <w:rFonts w:ascii="Arial" w:hAnsi="Arial" w:cs="Arial"/>
        </w:rPr>
        <w:t>Mr. Ross assured members that he could build a simple grill pattern (2 over 2).</w:t>
      </w:r>
    </w:p>
    <w:p w:rsidR="007842FF" w:rsidRDefault="007842FF" w:rsidP="009D2508">
      <w:pPr>
        <w:rPr>
          <w:rFonts w:ascii="Arial" w:hAnsi="Arial" w:cs="Arial"/>
        </w:rPr>
      </w:pPr>
    </w:p>
    <w:p w:rsidR="007842FF" w:rsidRDefault="007842FF" w:rsidP="009D2508">
      <w:pPr>
        <w:rPr>
          <w:rFonts w:ascii="Arial" w:hAnsi="Arial" w:cs="Arial"/>
        </w:rPr>
      </w:pPr>
      <w:r>
        <w:rPr>
          <w:rFonts w:ascii="Arial" w:hAnsi="Arial" w:cs="Arial"/>
        </w:rPr>
        <w:t xml:space="preserve">Chairman Bishop referred to the black aluminum rails proposed and he asked why </w:t>
      </w:r>
      <w:r w:rsidR="005E34F3">
        <w:rPr>
          <w:rFonts w:ascii="Arial" w:hAnsi="Arial" w:cs="Arial"/>
        </w:rPr>
        <w:t>they were</w:t>
      </w:r>
      <w:r>
        <w:rPr>
          <w:rFonts w:ascii="Arial" w:hAnsi="Arial" w:cs="Arial"/>
        </w:rPr>
        <w:t xml:space="preserve"> going to be aluminum.  </w:t>
      </w:r>
    </w:p>
    <w:p w:rsidR="007842FF" w:rsidRDefault="007842FF" w:rsidP="009D2508">
      <w:pPr>
        <w:rPr>
          <w:rFonts w:ascii="Arial" w:hAnsi="Arial" w:cs="Arial"/>
        </w:rPr>
      </w:pPr>
    </w:p>
    <w:p w:rsidR="007842FF" w:rsidRDefault="007842FF" w:rsidP="009D2508">
      <w:pPr>
        <w:rPr>
          <w:rFonts w:ascii="Arial" w:hAnsi="Arial" w:cs="Arial"/>
        </w:rPr>
      </w:pPr>
      <w:r>
        <w:rPr>
          <w:rFonts w:ascii="Arial" w:hAnsi="Arial" w:cs="Arial"/>
        </w:rPr>
        <w:t>Mr. Ross explained they are not firm on what is presented with regard to t</w:t>
      </w:r>
      <w:r w:rsidR="005E34F3">
        <w:rPr>
          <w:rFonts w:ascii="Arial" w:hAnsi="Arial" w:cs="Arial"/>
        </w:rPr>
        <w:t xml:space="preserve">he </w:t>
      </w:r>
      <w:bookmarkStart w:id="0" w:name="_GoBack"/>
      <w:bookmarkEnd w:id="0"/>
      <w:r>
        <w:rPr>
          <w:rFonts w:ascii="Arial" w:hAnsi="Arial" w:cs="Arial"/>
        </w:rPr>
        <w:t>rails but they were definitely going to keep the classic look of wrought iron which is on the house presently.</w:t>
      </w:r>
    </w:p>
    <w:p w:rsidR="00984458" w:rsidRDefault="00984458" w:rsidP="009D2508">
      <w:pPr>
        <w:rPr>
          <w:rFonts w:ascii="Arial" w:hAnsi="Arial" w:cs="Arial"/>
        </w:rPr>
      </w:pPr>
    </w:p>
    <w:p w:rsidR="00984458" w:rsidRDefault="00984458" w:rsidP="009D2508">
      <w:pPr>
        <w:rPr>
          <w:rFonts w:ascii="Arial" w:hAnsi="Arial" w:cs="Arial"/>
        </w:rPr>
      </w:pPr>
      <w:r>
        <w:rPr>
          <w:rFonts w:ascii="Arial" w:hAnsi="Arial" w:cs="Arial"/>
        </w:rPr>
        <w:t xml:space="preserve">Being no further comments, discussion or questions the public hearing portion of the meeting closed and the regular business meeting reconvened at 7:20 p.m. </w:t>
      </w:r>
    </w:p>
    <w:p w:rsidR="007842FF" w:rsidRDefault="007842FF" w:rsidP="009D2508">
      <w:pPr>
        <w:rPr>
          <w:rFonts w:ascii="Arial" w:hAnsi="Arial" w:cs="Arial"/>
        </w:rPr>
      </w:pPr>
    </w:p>
    <w:p w:rsidR="007842FF" w:rsidRDefault="007842FF" w:rsidP="009D2508">
      <w:pPr>
        <w:rPr>
          <w:rFonts w:ascii="Arial" w:hAnsi="Arial" w:cs="Arial"/>
        </w:rPr>
      </w:pPr>
      <w:proofErr w:type="gramStart"/>
      <w:r>
        <w:rPr>
          <w:rFonts w:ascii="Arial" w:hAnsi="Arial" w:cs="Arial"/>
        </w:rPr>
        <w:t xml:space="preserve">Based on the summary of the project presented by </w:t>
      </w:r>
      <w:proofErr w:type="spellStart"/>
      <w:r>
        <w:rPr>
          <w:rFonts w:ascii="Arial" w:hAnsi="Arial" w:cs="Arial"/>
        </w:rPr>
        <w:t>Attny</w:t>
      </w:r>
      <w:proofErr w:type="spellEnd"/>
      <w:r>
        <w:rPr>
          <w:rFonts w:ascii="Arial" w:hAnsi="Arial" w:cs="Arial"/>
        </w:rPr>
        <w:t>.</w:t>
      </w:r>
      <w:proofErr w:type="gramEnd"/>
      <w:r>
        <w:rPr>
          <w:rFonts w:ascii="Arial" w:hAnsi="Arial" w:cs="Arial"/>
        </w:rPr>
        <w:t xml:space="preserve"> Lynch, Ms. Kennard and Chairman Bishop moved to approve the plans presented by Louis E. Roberts for Alterations to 60 Pond Street as follows:</w:t>
      </w:r>
    </w:p>
    <w:p w:rsidR="007842FF" w:rsidRDefault="007842FF" w:rsidP="009D2508">
      <w:pPr>
        <w:rPr>
          <w:rFonts w:ascii="Arial" w:hAnsi="Arial" w:cs="Arial"/>
        </w:rPr>
      </w:pPr>
    </w:p>
    <w:p w:rsidR="007842FF" w:rsidRDefault="007842FF" w:rsidP="007842FF">
      <w:pPr>
        <w:pStyle w:val="ListParagraph"/>
        <w:numPr>
          <w:ilvl w:val="0"/>
          <w:numId w:val="1"/>
        </w:numPr>
        <w:rPr>
          <w:rFonts w:ascii="Arial" w:hAnsi="Arial" w:cs="Arial"/>
        </w:rPr>
      </w:pPr>
      <w:r>
        <w:rPr>
          <w:rFonts w:ascii="Arial" w:hAnsi="Arial" w:cs="Arial"/>
        </w:rPr>
        <w:t>1</w:t>
      </w:r>
      <w:r w:rsidRPr="007842FF">
        <w:rPr>
          <w:rFonts w:ascii="Arial" w:hAnsi="Arial" w:cs="Arial"/>
          <w:vertAlign w:val="superscript"/>
        </w:rPr>
        <w:t>st</w:t>
      </w:r>
      <w:r>
        <w:rPr>
          <w:rFonts w:ascii="Arial" w:hAnsi="Arial" w:cs="Arial"/>
        </w:rPr>
        <w:t xml:space="preserve"> floor kitchen window will be modified to provide 2 over 1 grill on either side with same size window as shown.  Contractor will install 2 grills.</w:t>
      </w:r>
    </w:p>
    <w:p w:rsidR="007842FF" w:rsidRDefault="007842FF" w:rsidP="007842FF">
      <w:pPr>
        <w:pStyle w:val="ListParagraph"/>
        <w:numPr>
          <w:ilvl w:val="0"/>
          <w:numId w:val="1"/>
        </w:numPr>
        <w:rPr>
          <w:rFonts w:ascii="Arial" w:hAnsi="Arial" w:cs="Arial"/>
        </w:rPr>
      </w:pPr>
      <w:r>
        <w:rPr>
          <w:rFonts w:ascii="Arial" w:hAnsi="Arial" w:cs="Arial"/>
        </w:rPr>
        <w:t>Sliding doors on 1</w:t>
      </w:r>
      <w:r w:rsidRPr="007842FF">
        <w:rPr>
          <w:rFonts w:ascii="Arial" w:hAnsi="Arial" w:cs="Arial"/>
          <w:vertAlign w:val="superscript"/>
        </w:rPr>
        <w:t>st</w:t>
      </w:r>
      <w:r>
        <w:rPr>
          <w:rFonts w:ascii="Arial" w:hAnsi="Arial" w:cs="Arial"/>
        </w:rPr>
        <w:t xml:space="preserve"> floor will have 2 over 2 grills on each of the doors.  </w:t>
      </w:r>
    </w:p>
    <w:p w:rsidR="007842FF" w:rsidRDefault="007842FF" w:rsidP="007842FF">
      <w:pPr>
        <w:pStyle w:val="ListParagraph"/>
        <w:numPr>
          <w:ilvl w:val="0"/>
          <w:numId w:val="1"/>
        </w:numPr>
        <w:rPr>
          <w:rFonts w:ascii="Arial" w:hAnsi="Arial" w:cs="Arial"/>
        </w:rPr>
      </w:pPr>
      <w:r>
        <w:rPr>
          <w:rFonts w:ascii="Arial" w:hAnsi="Arial" w:cs="Arial"/>
        </w:rPr>
        <w:t xml:space="preserve">Columns on porch will remain the </w:t>
      </w:r>
      <w:proofErr w:type="gramStart"/>
      <w:r>
        <w:rPr>
          <w:rFonts w:ascii="Arial" w:hAnsi="Arial" w:cs="Arial"/>
        </w:rPr>
        <w:t>same,</w:t>
      </w:r>
      <w:proofErr w:type="gramEnd"/>
      <w:r>
        <w:rPr>
          <w:rFonts w:ascii="Arial" w:hAnsi="Arial" w:cs="Arial"/>
        </w:rPr>
        <w:t xml:space="preserve"> roof material</w:t>
      </w:r>
      <w:r w:rsidR="00984458">
        <w:rPr>
          <w:rFonts w:ascii="Arial" w:hAnsi="Arial" w:cs="Arial"/>
        </w:rPr>
        <w:t xml:space="preserve"> on overhang will match the detail of existing roof as close as possible with a slightly different pitch. </w:t>
      </w:r>
    </w:p>
    <w:p w:rsidR="00984458" w:rsidRDefault="00984458" w:rsidP="00984458">
      <w:pPr>
        <w:rPr>
          <w:rFonts w:ascii="Arial" w:hAnsi="Arial" w:cs="Arial"/>
        </w:rPr>
      </w:pPr>
    </w:p>
    <w:p w:rsidR="00984458" w:rsidRDefault="00984458" w:rsidP="00984458">
      <w:pPr>
        <w:rPr>
          <w:rFonts w:ascii="Arial" w:hAnsi="Arial" w:cs="Arial"/>
        </w:rPr>
      </w:pPr>
      <w:r>
        <w:rPr>
          <w:rFonts w:ascii="Arial" w:hAnsi="Arial" w:cs="Arial"/>
        </w:rPr>
        <w:t xml:space="preserve">Motion carried unanimously.  </w:t>
      </w:r>
    </w:p>
    <w:p w:rsidR="00984458" w:rsidRDefault="00984458" w:rsidP="00984458">
      <w:pPr>
        <w:rPr>
          <w:rFonts w:ascii="Arial" w:hAnsi="Arial" w:cs="Arial"/>
        </w:rPr>
      </w:pPr>
    </w:p>
    <w:p w:rsidR="00984458" w:rsidRDefault="00984458" w:rsidP="00984458">
      <w:pPr>
        <w:rPr>
          <w:rFonts w:ascii="Arial" w:hAnsi="Arial" w:cs="Arial"/>
        </w:rPr>
      </w:pPr>
      <w:r>
        <w:rPr>
          <w:rFonts w:ascii="Arial" w:hAnsi="Arial" w:cs="Arial"/>
        </w:rPr>
        <w:t xml:space="preserve">Chairman Bishop thanked those in attendance for their input and sharing details of the proposal.  </w:t>
      </w:r>
    </w:p>
    <w:p w:rsidR="00984458" w:rsidRDefault="00984458" w:rsidP="00984458">
      <w:pPr>
        <w:rPr>
          <w:rFonts w:ascii="Arial" w:hAnsi="Arial" w:cs="Arial"/>
        </w:rPr>
      </w:pPr>
    </w:p>
    <w:p w:rsidR="00984458" w:rsidRDefault="00984458" w:rsidP="00984458">
      <w:pPr>
        <w:rPr>
          <w:rFonts w:ascii="Arial" w:hAnsi="Arial" w:cs="Arial"/>
          <w:u w:val="single"/>
        </w:rPr>
      </w:pPr>
      <w:r w:rsidRPr="00984458">
        <w:rPr>
          <w:rFonts w:ascii="Arial" w:hAnsi="Arial" w:cs="Arial"/>
          <w:u w:val="single"/>
        </w:rPr>
        <w:t>Consideration of Minutes</w:t>
      </w:r>
    </w:p>
    <w:p w:rsidR="00984458" w:rsidRDefault="00984458" w:rsidP="00984458">
      <w:pPr>
        <w:rPr>
          <w:rFonts w:ascii="Arial" w:hAnsi="Arial" w:cs="Arial"/>
          <w:u w:val="single"/>
        </w:rPr>
      </w:pPr>
    </w:p>
    <w:p w:rsidR="00984458" w:rsidRDefault="00984458" w:rsidP="00984458">
      <w:pPr>
        <w:rPr>
          <w:rFonts w:ascii="Arial" w:hAnsi="Arial" w:cs="Arial"/>
        </w:rPr>
      </w:pPr>
      <w:r w:rsidRPr="00984458">
        <w:rPr>
          <w:rFonts w:ascii="Arial" w:hAnsi="Arial" w:cs="Arial"/>
        </w:rPr>
        <w:t>Motion was made by Ms. Kennard and seconded by Ms. Molloy Smith to approve the minutes of the January 8, 2020 meeting as presented.  Motion carried unanimously.</w:t>
      </w:r>
    </w:p>
    <w:p w:rsidR="00984458" w:rsidRDefault="00984458" w:rsidP="00984458">
      <w:pPr>
        <w:rPr>
          <w:rFonts w:ascii="Arial" w:hAnsi="Arial" w:cs="Arial"/>
        </w:rPr>
      </w:pPr>
    </w:p>
    <w:p w:rsidR="00984458" w:rsidRDefault="00984458" w:rsidP="00984458">
      <w:pPr>
        <w:rPr>
          <w:rFonts w:ascii="Arial" w:hAnsi="Arial" w:cs="Arial"/>
          <w:u w:val="single"/>
        </w:rPr>
      </w:pPr>
      <w:r w:rsidRPr="00984458">
        <w:rPr>
          <w:rFonts w:ascii="Arial" w:hAnsi="Arial" w:cs="Arial"/>
          <w:u w:val="single"/>
        </w:rPr>
        <w:t>Chair’s Report Including Correspondence</w:t>
      </w:r>
    </w:p>
    <w:p w:rsidR="00984458" w:rsidRDefault="00984458" w:rsidP="00984458">
      <w:pPr>
        <w:rPr>
          <w:rFonts w:ascii="Arial" w:hAnsi="Arial" w:cs="Arial"/>
          <w:u w:val="single"/>
        </w:rPr>
      </w:pPr>
    </w:p>
    <w:p w:rsidR="00984458" w:rsidRPr="00984458" w:rsidRDefault="00984458" w:rsidP="00984458">
      <w:pPr>
        <w:rPr>
          <w:rFonts w:ascii="Arial" w:hAnsi="Arial" w:cs="Arial"/>
        </w:rPr>
      </w:pPr>
      <w:r>
        <w:rPr>
          <w:rFonts w:ascii="Arial" w:hAnsi="Arial" w:cs="Arial"/>
        </w:rPr>
        <w:t xml:space="preserve">Chairman Bishop noted for the record he had sent a letter to Mayor Blake as recommended at the January meeting and that letter included names and resumes of candidates for consideration of appointment to the Milford Historic District No. 2, </w:t>
      </w:r>
      <w:proofErr w:type="gramStart"/>
      <w:r>
        <w:rPr>
          <w:rFonts w:ascii="Arial" w:hAnsi="Arial" w:cs="Arial"/>
        </w:rPr>
        <w:t>South</w:t>
      </w:r>
      <w:proofErr w:type="gramEnd"/>
      <w:r>
        <w:rPr>
          <w:rFonts w:ascii="Arial" w:hAnsi="Arial" w:cs="Arial"/>
        </w:rPr>
        <w:t xml:space="preserve"> of the Green.  He added he received a reply from Mayor Blake thanking him for recommendations and stating those recommendations will be taken into consideration.</w:t>
      </w:r>
    </w:p>
    <w:p w:rsidR="00984458" w:rsidRPr="007842FF" w:rsidRDefault="00984458" w:rsidP="00984458">
      <w:pPr>
        <w:pStyle w:val="ListParagraph"/>
        <w:rPr>
          <w:rFonts w:ascii="Arial" w:hAnsi="Arial" w:cs="Arial"/>
        </w:rPr>
      </w:pPr>
    </w:p>
    <w:p w:rsidR="009D2508" w:rsidRDefault="009D2508" w:rsidP="009D2508">
      <w:pPr>
        <w:rPr>
          <w:rFonts w:ascii="Arial" w:hAnsi="Arial" w:cs="Arial"/>
        </w:rPr>
      </w:pPr>
      <w:r w:rsidRPr="00076144">
        <w:rPr>
          <w:rFonts w:ascii="Arial" w:hAnsi="Arial" w:cs="Arial"/>
          <w:u w:val="single"/>
        </w:rPr>
        <w:t>Clerk/Treasurer’s Report</w:t>
      </w:r>
    </w:p>
    <w:p w:rsidR="003C661F" w:rsidRDefault="003C661F" w:rsidP="009D2508">
      <w:pPr>
        <w:rPr>
          <w:rFonts w:ascii="Arial" w:hAnsi="Arial" w:cs="Arial"/>
        </w:rPr>
      </w:pPr>
    </w:p>
    <w:p w:rsidR="009E5EFE" w:rsidRDefault="00984458" w:rsidP="009D2508">
      <w:pPr>
        <w:rPr>
          <w:rFonts w:ascii="Arial" w:hAnsi="Arial" w:cs="Arial"/>
        </w:rPr>
      </w:pPr>
      <w:r>
        <w:rPr>
          <w:rFonts w:ascii="Arial" w:hAnsi="Arial" w:cs="Arial"/>
        </w:rPr>
        <w:t xml:space="preserve">Mr. </w:t>
      </w:r>
      <w:proofErr w:type="spellStart"/>
      <w:r>
        <w:rPr>
          <w:rFonts w:ascii="Arial" w:hAnsi="Arial" w:cs="Arial"/>
        </w:rPr>
        <w:t>Ortoleva</w:t>
      </w:r>
      <w:proofErr w:type="spellEnd"/>
      <w:r>
        <w:rPr>
          <w:rFonts w:ascii="Arial" w:hAnsi="Arial" w:cs="Arial"/>
        </w:rPr>
        <w:t xml:space="preserve"> was not present and therefore a Treasurer’s Report was not presented.  </w:t>
      </w:r>
    </w:p>
    <w:p w:rsidR="00984458" w:rsidRDefault="00984458" w:rsidP="009D2508">
      <w:pPr>
        <w:rPr>
          <w:rFonts w:ascii="Arial" w:hAnsi="Arial" w:cs="Arial"/>
        </w:rPr>
      </w:pPr>
    </w:p>
    <w:p w:rsidR="00984458" w:rsidRDefault="00984458" w:rsidP="009D2508">
      <w:pPr>
        <w:rPr>
          <w:rFonts w:ascii="Arial" w:hAnsi="Arial" w:cs="Arial"/>
        </w:rPr>
      </w:pPr>
      <w:r>
        <w:rPr>
          <w:rFonts w:ascii="Arial" w:hAnsi="Arial" w:cs="Arial"/>
        </w:rPr>
        <w:lastRenderedPageBreak/>
        <w:t xml:space="preserve">Ms. Molloy Smith asked that Mr. </w:t>
      </w:r>
      <w:proofErr w:type="spellStart"/>
      <w:r>
        <w:rPr>
          <w:rFonts w:ascii="Arial" w:hAnsi="Arial" w:cs="Arial"/>
        </w:rPr>
        <w:t>Ortoleva</w:t>
      </w:r>
      <w:proofErr w:type="spellEnd"/>
      <w:r>
        <w:rPr>
          <w:rFonts w:ascii="Arial" w:hAnsi="Arial" w:cs="Arial"/>
        </w:rPr>
        <w:t xml:space="preserve"> be informed that she has a copy of the proposed city budget and he should be that document up from her.</w:t>
      </w:r>
    </w:p>
    <w:p w:rsidR="00984458" w:rsidRPr="00092EAB" w:rsidRDefault="00984458" w:rsidP="009D2508">
      <w:pPr>
        <w:rPr>
          <w:rFonts w:ascii="Arial" w:hAnsi="Arial" w:cs="Arial"/>
        </w:rPr>
      </w:pPr>
    </w:p>
    <w:p w:rsidR="003D4CC1" w:rsidRDefault="009D2508" w:rsidP="003D4CC1">
      <w:pPr>
        <w:rPr>
          <w:rFonts w:ascii="Arial" w:hAnsi="Arial" w:cs="Arial"/>
        </w:rPr>
      </w:pPr>
      <w:r w:rsidRPr="00076144">
        <w:rPr>
          <w:rFonts w:ascii="Arial" w:hAnsi="Arial" w:cs="Arial"/>
          <w:u w:val="single"/>
        </w:rPr>
        <w:t>Unfinished Business</w:t>
      </w:r>
      <w:r w:rsidR="004F6764">
        <w:rPr>
          <w:rFonts w:ascii="Arial" w:hAnsi="Arial" w:cs="Arial"/>
          <w:u w:val="single"/>
        </w:rPr>
        <w:t xml:space="preserve"> </w:t>
      </w:r>
      <w:r w:rsidR="003D4CC1">
        <w:rPr>
          <w:rFonts w:ascii="Arial" w:hAnsi="Arial" w:cs="Arial"/>
        </w:rPr>
        <w:t>–</w:t>
      </w:r>
      <w:r w:rsidR="009E5EFE">
        <w:rPr>
          <w:rFonts w:ascii="Arial" w:hAnsi="Arial" w:cs="Arial"/>
        </w:rPr>
        <w:t xml:space="preserve"> </w:t>
      </w:r>
    </w:p>
    <w:p w:rsidR="002F421C" w:rsidRDefault="002F421C" w:rsidP="003D4CC1">
      <w:pPr>
        <w:rPr>
          <w:rFonts w:ascii="Arial" w:hAnsi="Arial" w:cs="Arial"/>
        </w:rPr>
      </w:pPr>
    </w:p>
    <w:p w:rsidR="003D4CC1" w:rsidRDefault="00984458" w:rsidP="00984458">
      <w:pPr>
        <w:pStyle w:val="ListParagraph"/>
        <w:numPr>
          <w:ilvl w:val="0"/>
          <w:numId w:val="2"/>
        </w:numPr>
        <w:rPr>
          <w:rFonts w:ascii="Arial" w:hAnsi="Arial" w:cs="Arial"/>
        </w:rPr>
      </w:pPr>
      <w:r>
        <w:rPr>
          <w:rFonts w:ascii="Arial" w:hAnsi="Arial" w:cs="Arial"/>
        </w:rPr>
        <w:t xml:space="preserve">Concern regarding the home on the corner of Center and Central Avenue where owner has a 15 x 30 ft. construction project </w:t>
      </w:r>
      <w:r w:rsidR="005E34F3">
        <w:rPr>
          <w:rFonts w:ascii="Arial" w:hAnsi="Arial" w:cs="Arial"/>
        </w:rPr>
        <w:t xml:space="preserve">- </w:t>
      </w:r>
      <w:proofErr w:type="gramStart"/>
      <w:r w:rsidR="005E34F3">
        <w:rPr>
          <w:rFonts w:ascii="Arial" w:hAnsi="Arial" w:cs="Arial"/>
        </w:rPr>
        <w:t>that</w:t>
      </w:r>
      <w:proofErr w:type="gramEnd"/>
      <w:r>
        <w:rPr>
          <w:rFonts w:ascii="Arial" w:hAnsi="Arial" w:cs="Arial"/>
        </w:rPr>
        <w:t xml:space="preserve"> matter will remain on the table and revisited in the spring.</w:t>
      </w:r>
    </w:p>
    <w:p w:rsidR="00984458" w:rsidRPr="00984458" w:rsidRDefault="00984458" w:rsidP="00984458">
      <w:pPr>
        <w:pStyle w:val="ListParagraph"/>
        <w:rPr>
          <w:rFonts w:ascii="Arial" w:hAnsi="Arial" w:cs="Arial"/>
        </w:rPr>
      </w:pPr>
    </w:p>
    <w:p w:rsidR="003209C4" w:rsidRPr="00984458" w:rsidRDefault="00456ADC" w:rsidP="009D2508">
      <w:pPr>
        <w:rPr>
          <w:rFonts w:ascii="Arial" w:hAnsi="Arial" w:cs="Arial"/>
        </w:rPr>
      </w:pPr>
      <w:r w:rsidRPr="00456ADC">
        <w:rPr>
          <w:rFonts w:ascii="Arial" w:hAnsi="Arial" w:cs="Arial"/>
          <w:u w:val="single"/>
        </w:rPr>
        <w:t>New Business</w:t>
      </w:r>
      <w:r w:rsidR="00984458">
        <w:rPr>
          <w:rFonts w:ascii="Arial" w:hAnsi="Arial" w:cs="Arial"/>
        </w:rPr>
        <w:t xml:space="preserve"> - none</w:t>
      </w:r>
    </w:p>
    <w:p w:rsidR="00BD7285" w:rsidRDefault="00BD7285" w:rsidP="00456ADC">
      <w:pPr>
        <w:rPr>
          <w:rFonts w:ascii="Arial" w:hAnsi="Arial" w:cs="Arial"/>
        </w:rPr>
      </w:pPr>
    </w:p>
    <w:p w:rsidR="005D57FE" w:rsidRPr="00265D72" w:rsidRDefault="002A5E39" w:rsidP="00456ADC">
      <w:pPr>
        <w:rPr>
          <w:rFonts w:ascii="Arial" w:hAnsi="Arial" w:cs="Arial"/>
          <w:u w:val="single"/>
        </w:rPr>
      </w:pPr>
      <w:r w:rsidRPr="00265D72">
        <w:rPr>
          <w:rFonts w:ascii="Arial" w:hAnsi="Arial" w:cs="Arial"/>
          <w:u w:val="single"/>
        </w:rPr>
        <w:t>There bein</w:t>
      </w:r>
      <w:r w:rsidR="0016548D" w:rsidRPr="00265D72">
        <w:rPr>
          <w:rFonts w:ascii="Arial" w:hAnsi="Arial" w:cs="Arial"/>
          <w:u w:val="single"/>
        </w:rPr>
        <w:t>g no</w:t>
      </w:r>
      <w:r w:rsidR="00DA4450" w:rsidRPr="00265D72">
        <w:rPr>
          <w:rFonts w:ascii="Arial" w:hAnsi="Arial" w:cs="Arial"/>
          <w:u w:val="single"/>
        </w:rPr>
        <w:t xml:space="preserve"> further business to discu</w:t>
      </w:r>
      <w:r w:rsidR="00A95D56" w:rsidRPr="00265D72">
        <w:rPr>
          <w:rFonts w:ascii="Arial" w:hAnsi="Arial" w:cs="Arial"/>
          <w:u w:val="single"/>
        </w:rPr>
        <w:t>s</w:t>
      </w:r>
      <w:r w:rsidR="00E47138" w:rsidRPr="00265D72">
        <w:rPr>
          <w:rFonts w:ascii="Arial" w:hAnsi="Arial" w:cs="Arial"/>
          <w:u w:val="single"/>
        </w:rPr>
        <w:t>s,</w:t>
      </w:r>
      <w:r w:rsidR="00265D72" w:rsidRPr="00265D72">
        <w:rPr>
          <w:rFonts w:ascii="Arial" w:hAnsi="Arial" w:cs="Arial"/>
          <w:u w:val="single"/>
        </w:rPr>
        <w:t xml:space="preserve"> </w:t>
      </w:r>
      <w:r w:rsidR="00BD7285">
        <w:rPr>
          <w:rFonts w:ascii="Arial" w:hAnsi="Arial" w:cs="Arial"/>
          <w:u w:val="single"/>
        </w:rPr>
        <w:t>Ms. Kennard</w:t>
      </w:r>
      <w:r w:rsidR="00984458">
        <w:rPr>
          <w:rFonts w:ascii="Arial" w:hAnsi="Arial" w:cs="Arial"/>
          <w:u w:val="single"/>
        </w:rPr>
        <w:t xml:space="preserve"> and Ms. Molloy Smith</w:t>
      </w:r>
      <w:r w:rsidR="00343D32" w:rsidRPr="00265D72">
        <w:rPr>
          <w:rFonts w:ascii="Arial" w:hAnsi="Arial" w:cs="Arial"/>
          <w:u w:val="single"/>
        </w:rPr>
        <w:t xml:space="preserve"> </w:t>
      </w:r>
      <w:r w:rsidR="003209C4" w:rsidRPr="00265D72">
        <w:rPr>
          <w:rFonts w:ascii="Arial" w:hAnsi="Arial" w:cs="Arial"/>
          <w:u w:val="single"/>
        </w:rPr>
        <w:t xml:space="preserve">moved to </w:t>
      </w:r>
      <w:r w:rsidR="00980F7E" w:rsidRPr="00265D72">
        <w:rPr>
          <w:rFonts w:ascii="Arial" w:hAnsi="Arial" w:cs="Arial"/>
          <w:u w:val="single"/>
        </w:rPr>
        <w:t xml:space="preserve">adjourn at </w:t>
      </w:r>
      <w:r w:rsidR="00BD7285">
        <w:rPr>
          <w:rFonts w:ascii="Arial" w:hAnsi="Arial" w:cs="Arial"/>
          <w:u w:val="single"/>
        </w:rPr>
        <w:t xml:space="preserve">7:30 </w:t>
      </w:r>
      <w:r w:rsidR="009D4380" w:rsidRPr="00265D72">
        <w:rPr>
          <w:rFonts w:ascii="Arial" w:hAnsi="Arial" w:cs="Arial"/>
          <w:u w:val="single"/>
        </w:rPr>
        <w:t>p</w:t>
      </w:r>
      <w:r w:rsidR="003209C4" w:rsidRPr="00265D72">
        <w:rPr>
          <w:rFonts w:ascii="Arial" w:hAnsi="Arial" w:cs="Arial"/>
          <w:u w:val="single"/>
        </w:rPr>
        <w:t>m.  Motion carried unanimously.</w:t>
      </w:r>
    </w:p>
    <w:p w:rsidR="006C021C" w:rsidRDefault="006C021C" w:rsidP="00456ADC">
      <w:pPr>
        <w:rPr>
          <w:rFonts w:ascii="Arial" w:hAnsi="Arial" w:cs="Arial"/>
          <w:u w:val="single"/>
        </w:rPr>
      </w:pPr>
    </w:p>
    <w:p w:rsidR="006C021C" w:rsidRPr="006C021C" w:rsidRDefault="006C021C" w:rsidP="00456ADC">
      <w:pPr>
        <w:rPr>
          <w:rFonts w:ascii="Arial" w:hAnsi="Arial" w:cs="Arial"/>
        </w:rPr>
      </w:pPr>
      <w:r w:rsidRPr="006C021C">
        <w:rPr>
          <w:rFonts w:ascii="Arial" w:hAnsi="Arial" w:cs="Arial"/>
        </w:rPr>
        <w:t>Recorded by Diane Candido</w:t>
      </w:r>
    </w:p>
    <w:p w:rsidR="00456ADC" w:rsidRDefault="00456ADC" w:rsidP="00456ADC">
      <w:pPr>
        <w:rPr>
          <w:rFonts w:ascii="Arial" w:hAnsi="Arial" w:cs="Arial"/>
        </w:rPr>
      </w:pPr>
    </w:p>
    <w:sectPr w:rsidR="00456ADC" w:rsidSect="00BE121F">
      <w:footerReference w:type="even" r:id="rId7"/>
      <w:footerReference w:type="default" r:id="rId8"/>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03" w:rsidRDefault="00313B03">
      <w:r>
        <w:separator/>
      </w:r>
    </w:p>
  </w:endnote>
  <w:endnote w:type="continuationSeparator" w:id="0">
    <w:p w:rsidR="00313B03" w:rsidRDefault="00313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86" w:rsidRDefault="00EC79AD">
    <w:pPr>
      <w:pStyle w:val="Footer"/>
      <w:framePr w:wrap="around" w:vAnchor="text" w:hAnchor="margin" w:xAlign="center" w:y="1"/>
      <w:rPr>
        <w:rStyle w:val="PageNumber"/>
      </w:rPr>
    </w:pPr>
    <w:r>
      <w:rPr>
        <w:rStyle w:val="PageNumber"/>
      </w:rPr>
      <w:fldChar w:fldCharType="begin"/>
    </w:r>
    <w:r w:rsidR="009D6486">
      <w:rPr>
        <w:rStyle w:val="PageNumber"/>
      </w:rPr>
      <w:instrText xml:space="preserve">PAGE  </w:instrText>
    </w:r>
    <w:r>
      <w:rPr>
        <w:rStyle w:val="PageNumber"/>
      </w:rPr>
      <w:fldChar w:fldCharType="end"/>
    </w:r>
  </w:p>
  <w:p w:rsidR="009D6486" w:rsidRDefault="009D6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86" w:rsidRDefault="00EC79AD">
    <w:pPr>
      <w:pStyle w:val="Footer"/>
      <w:framePr w:wrap="around" w:vAnchor="text" w:hAnchor="margin" w:xAlign="center" w:y="1"/>
      <w:rPr>
        <w:rStyle w:val="PageNumber"/>
      </w:rPr>
    </w:pPr>
    <w:r>
      <w:rPr>
        <w:rStyle w:val="PageNumber"/>
      </w:rPr>
      <w:fldChar w:fldCharType="begin"/>
    </w:r>
    <w:r w:rsidR="009D6486">
      <w:rPr>
        <w:rStyle w:val="PageNumber"/>
      </w:rPr>
      <w:instrText xml:space="preserve">PAGE  </w:instrText>
    </w:r>
    <w:r>
      <w:rPr>
        <w:rStyle w:val="PageNumber"/>
      </w:rPr>
      <w:fldChar w:fldCharType="separate"/>
    </w:r>
    <w:r w:rsidR="004F5ACD">
      <w:rPr>
        <w:rStyle w:val="PageNumber"/>
        <w:noProof/>
      </w:rPr>
      <w:t>2</w:t>
    </w:r>
    <w:r>
      <w:rPr>
        <w:rStyle w:val="PageNumber"/>
      </w:rPr>
      <w:fldChar w:fldCharType="end"/>
    </w:r>
  </w:p>
  <w:p w:rsidR="009D6486" w:rsidRDefault="009D6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03" w:rsidRDefault="00313B03">
      <w:r>
        <w:separator/>
      </w:r>
    </w:p>
  </w:footnote>
  <w:footnote w:type="continuationSeparator" w:id="0">
    <w:p w:rsidR="00313B03" w:rsidRDefault="00313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DBC"/>
    <w:multiLevelType w:val="hybridMultilevel"/>
    <w:tmpl w:val="ED2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2562D"/>
    <w:multiLevelType w:val="hybridMultilevel"/>
    <w:tmpl w:val="7DD0F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3F26"/>
    <w:rsid w:val="000014A9"/>
    <w:rsid w:val="000044E5"/>
    <w:rsid w:val="000108E6"/>
    <w:rsid w:val="00016815"/>
    <w:rsid w:val="00030A6A"/>
    <w:rsid w:val="00033F26"/>
    <w:rsid w:val="00060273"/>
    <w:rsid w:val="00065321"/>
    <w:rsid w:val="00065596"/>
    <w:rsid w:val="00073A13"/>
    <w:rsid w:val="00075BD4"/>
    <w:rsid w:val="00076144"/>
    <w:rsid w:val="00084556"/>
    <w:rsid w:val="00085753"/>
    <w:rsid w:val="00087678"/>
    <w:rsid w:val="0009158C"/>
    <w:rsid w:val="00092EAB"/>
    <w:rsid w:val="000C661C"/>
    <w:rsid w:val="000D068E"/>
    <w:rsid w:val="000D3952"/>
    <w:rsid w:val="000E5636"/>
    <w:rsid w:val="00111E29"/>
    <w:rsid w:val="00112BFA"/>
    <w:rsid w:val="001318C4"/>
    <w:rsid w:val="00143038"/>
    <w:rsid w:val="00152ECC"/>
    <w:rsid w:val="00163A3A"/>
    <w:rsid w:val="0016548D"/>
    <w:rsid w:val="00171B83"/>
    <w:rsid w:val="001729FC"/>
    <w:rsid w:val="00190A96"/>
    <w:rsid w:val="001918CA"/>
    <w:rsid w:val="001926E0"/>
    <w:rsid w:val="00196FC5"/>
    <w:rsid w:val="001A7B68"/>
    <w:rsid w:val="001B1EDD"/>
    <w:rsid w:val="001B791E"/>
    <w:rsid w:val="001C550B"/>
    <w:rsid w:val="001D01CB"/>
    <w:rsid w:val="001E04F8"/>
    <w:rsid w:val="001E54E4"/>
    <w:rsid w:val="001E5B91"/>
    <w:rsid w:val="001F51BC"/>
    <w:rsid w:val="001F7FA7"/>
    <w:rsid w:val="00202944"/>
    <w:rsid w:val="002134D2"/>
    <w:rsid w:val="002333BA"/>
    <w:rsid w:val="0023630E"/>
    <w:rsid w:val="00240B65"/>
    <w:rsid w:val="00265D72"/>
    <w:rsid w:val="00273804"/>
    <w:rsid w:val="00274E16"/>
    <w:rsid w:val="00295737"/>
    <w:rsid w:val="00297A6F"/>
    <w:rsid w:val="002A5E39"/>
    <w:rsid w:val="002B5FA0"/>
    <w:rsid w:val="002C685E"/>
    <w:rsid w:val="002D2FAE"/>
    <w:rsid w:val="002D498B"/>
    <w:rsid w:val="002D72D6"/>
    <w:rsid w:val="002E7F86"/>
    <w:rsid w:val="002F421C"/>
    <w:rsid w:val="00301162"/>
    <w:rsid w:val="00301D27"/>
    <w:rsid w:val="003129B3"/>
    <w:rsid w:val="00313B03"/>
    <w:rsid w:val="00313E94"/>
    <w:rsid w:val="00314F9F"/>
    <w:rsid w:val="003209C4"/>
    <w:rsid w:val="0032345D"/>
    <w:rsid w:val="00331325"/>
    <w:rsid w:val="00340089"/>
    <w:rsid w:val="00343D32"/>
    <w:rsid w:val="003817FB"/>
    <w:rsid w:val="00383313"/>
    <w:rsid w:val="003877BF"/>
    <w:rsid w:val="0039034C"/>
    <w:rsid w:val="0039674B"/>
    <w:rsid w:val="003C53CE"/>
    <w:rsid w:val="003C661F"/>
    <w:rsid w:val="003D1488"/>
    <w:rsid w:val="003D4CC1"/>
    <w:rsid w:val="003E3D60"/>
    <w:rsid w:val="003E4C61"/>
    <w:rsid w:val="003E55C0"/>
    <w:rsid w:val="00434BC0"/>
    <w:rsid w:val="004409B9"/>
    <w:rsid w:val="0045182A"/>
    <w:rsid w:val="004519B8"/>
    <w:rsid w:val="004533E8"/>
    <w:rsid w:val="00456ADC"/>
    <w:rsid w:val="00457E27"/>
    <w:rsid w:val="00462690"/>
    <w:rsid w:val="00482B28"/>
    <w:rsid w:val="004946C4"/>
    <w:rsid w:val="00496CEF"/>
    <w:rsid w:val="004A78CB"/>
    <w:rsid w:val="004B22D3"/>
    <w:rsid w:val="004B7C8E"/>
    <w:rsid w:val="004E068F"/>
    <w:rsid w:val="004F0941"/>
    <w:rsid w:val="004F492F"/>
    <w:rsid w:val="004F5ACD"/>
    <w:rsid w:val="004F6764"/>
    <w:rsid w:val="005076FC"/>
    <w:rsid w:val="00514580"/>
    <w:rsid w:val="00534BAD"/>
    <w:rsid w:val="00540022"/>
    <w:rsid w:val="00541994"/>
    <w:rsid w:val="00554934"/>
    <w:rsid w:val="00556D23"/>
    <w:rsid w:val="005628EE"/>
    <w:rsid w:val="005739F0"/>
    <w:rsid w:val="00584DDF"/>
    <w:rsid w:val="00586E79"/>
    <w:rsid w:val="00594252"/>
    <w:rsid w:val="00597B1D"/>
    <w:rsid w:val="005A20D3"/>
    <w:rsid w:val="005A4BC6"/>
    <w:rsid w:val="005A572A"/>
    <w:rsid w:val="005A6551"/>
    <w:rsid w:val="005B1E2C"/>
    <w:rsid w:val="005B2530"/>
    <w:rsid w:val="005B386E"/>
    <w:rsid w:val="005D254B"/>
    <w:rsid w:val="005D57FE"/>
    <w:rsid w:val="005D59B1"/>
    <w:rsid w:val="005E34F3"/>
    <w:rsid w:val="005F20FA"/>
    <w:rsid w:val="005F79C1"/>
    <w:rsid w:val="006114A4"/>
    <w:rsid w:val="006143B8"/>
    <w:rsid w:val="0061571F"/>
    <w:rsid w:val="00615B8E"/>
    <w:rsid w:val="00626194"/>
    <w:rsid w:val="0064153A"/>
    <w:rsid w:val="00650160"/>
    <w:rsid w:val="006532FE"/>
    <w:rsid w:val="006651E1"/>
    <w:rsid w:val="00665748"/>
    <w:rsid w:val="00667970"/>
    <w:rsid w:val="006803A1"/>
    <w:rsid w:val="00682AC1"/>
    <w:rsid w:val="00685FC1"/>
    <w:rsid w:val="006A1EF7"/>
    <w:rsid w:val="006A57F9"/>
    <w:rsid w:val="006A70A7"/>
    <w:rsid w:val="006B142E"/>
    <w:rsid w:val="006C021C"/>
    <w:rsid w:val="006C7ADC"/>
    <w:rsid w:val="006C7E52"/>
    <w:rsid w:val="006D2771"/>
    <w:rsid w:val="006D78E7"/>
    <w:rsid w:val="006F1300"/>
    <w:rsid w:val="00702AE3"/>
    <w:rsid w:val="00723881"/>
    <w:rsid w:val="007261C7"/>
    <w:rsid w:val="00736518"/>
    <w:rsid w:val="00750BA8"/>
    <w:rsid w:val="00751FDA"/>
    <w:rsid w:val="00756627"/>
    <w:rsid w:val="00766DE9"/>
    <w:rsid w:val="0077321A"/>
    <w:rsid w:val="007842FF"/>
    <w:rsid w:val="00791E95"/>
    <w:rsid w:val="007A26ED"/>
    <w:rsid w:val="007A42D1"/>
    <w:rsid w:val="007A6421"/>
    <w:rsid w:val="007B2EE8"/>
    <w:rsid w:val="007D093B"/>
    <w:rsid w:val="007E1997"/>
    <w:rsid w:val="008002A9"/>
    <w:rsid w:val="00802FE4"/>
    <w:rsid w:val="00826DAD"/>
    <w:rsid w:val="00844BAA"/>
    <w:rsid w:val="00850ED0"/>
    <w:rsid w:val="00863B22"/>
    <w:rsid w:val="00871786"/>
    <w:rsid w:val="00871B0B"/>
    <w:rsid w:val="00893425"/>
    <w:rsid w:val="00894E52"/>
    <w:rsid w:val="008965B8"/>
    <w:rsid w:val="008A2A18"/>
    <w:rsid w:val="008D54B1"/>
    <w:rsid w:val="008E14C4"/>
    <w:rsid w:val="00902794"/>
    <w:rsid w:val="009027D2"/>
    <w:rsid w:val="00913068"/>
    <w:rsid w:val="009151E2"/>
    <w:rsid w:val="0092221D"/>
    <w:rsid w:val="00922247"/>
    <w:rsid w:val="00925BE5"/>
    <w:rsid w:val="00927E0E"/>
    <w:rsid w:val="00932F64"/>
    <w:rsid w:val="00936194"/>
    <w:rsid w:val="009469A9"/>
    <w:rsid w:val="0095649C"/>
    <w:rsid w:val="0096158B"/>
    <w:rsid w:val="00976D05"/>
    <w:rsid w:val="00980F7E"/>
    <w:rsid w:val="00984458"/>
    <w:rsid w:val="009912EF"/>
    <w:rsid w:val="00991E5B"/>
    <w:rsid w:val="009954AE"/>
    <w:rsid w:val="0099737F"/>
    <w:rsid w:val="009A7C8E"/>
    <w:rsid w:val="009C5CF6"/>
    <w:rsid w:val="009D2508"/>
    <w:rsid w:val="009D4380"/>
    <w:rsid w:val="009D5D8C"/>
    <w:rsid w:val="009D6486"/>
    <w:rsid w:val="009E1B9C"/>
    <w:rsid w:val="009E2F18"/>
    <w:rsid w:val="009E5EFE"/>
    <w:rsid w:val="009E63FC"/>
    <w:rsid w:val="009F635C"/>
    <w:rsid w:val="00A01606"/>
    <w:rsid w:val="00A05A79"/>
    <w:rsid w:val="00A12F2A"/>
    <w:rsid w:val="00A13539"/>
    <w:rsid w:val="00A21164"/>
    <w:rsid w:val="00A27FDC"/>
    <w:rsid w:val="00A31926"/>
    <w:rsid w:val="00A47253"/>
    <w:rsid w:val="00A75C39"/>
    <w:rsid w:val="00A95D56"/>
    <w:rsid w:val="00B10DA4"/>
    <w:rsid w:val="00B112D0"/>
    <w:rsid w:val="00B1247F"/>
    <w:rsid w:val="00B12ECD"/>
    <w:rsid w:val="00B3010E"/>
    <w:rsid w:val="00B47099"/>
    <w:rsid w:val="00B474A6"/>
    <w:rsid w:val="00B9120A"/>
    <w:rsid w:val="00BD0ABE"/>
    <w:rsid w:val="00BD7285"/>
    <w:rsid w:val="00BE121F"/>
    <w:rsid w:val="00BE6283"/>
    <w:rsid w:val="00BF609C"/>
    <w:rsid w:val="00C02DDE"/>
    <w:rsid w:val="00C05A68"/>
    <w:rsid w:val="00C21E07"/>
    <w:rsid w:val="00C41547"/>
    <w:rsid w:val="00C43678"/>
    <w:rsid w:val="00C53050"/>
    <w:rsid w:val="00C7590A"/>
    <w:rsid w:val="00C85E4C"/>
    <w:rsid w:val="00C9762B"/>
    <w:rsid w:val="00CB65BB"/>
    <w:rsid w:val="00CC0F9B"/>
    <w:rsid w:val="00CD265F"/>
    <w:rsid w:val="00CD2F28"/>
    <w:rsid w:val="00CD5688"/>
    <w:rsid w:val="00CE5B39"/>
    <w:rsid w:val="00CF32D8"/>
    <w:rsid w:val="00CF7CC3"/>
    <w:rsid w:val="00D07127"/>
    <w:rsid w:val="00D15315"/>
    <w:rsid w:val="00D274F4"/>
    <w:rsid w:val="00D40898"/>
    <w:rsid w:val="00D50027"/>
    <w:rsid w:val="00D55A9C"/>
    <w:rsid w:val="00D55B99"/>
    <w:rsid w:val="00D7536E"/>
    <w:rsid w:val="00D87277"/>
    <w:rsid w:val="00DA4450"/>
    <w:rsid w:val="00DA575F"/>
    <w:rsid w:val="00DA5CD8"/>
    <w:rsid w:val="00DB4202"/>
    <w:rsid w:val="00DD1822"/>
    <w:rsid w:val="00DD63D0"/>
    <w:rsid w:val="00DE5441"/>
    <w:rsid w:val="00DE720D"/>
    <w:rsid w:val="00DF7AB9"/>
    <w:rsid w:val="00E16D50"/>
    <w:rsid w:val="00E25A5D"/>
    <w:rsid w:val="00E33062"/>
    <w:rsid w:val="00E331DB"/>
    <w:rsid w:val="00E47138"/>
    <w:rsid w:val="00E80832"/>
    <w:rsid w:val="00E836D9"/>
    <w:rsid w:val="00E839E1"/>
    <w:rsid w:val="00E855C0"/>
    <w:rsid w:val="00EA0D27"/>
    <w:rsid w:val="00EA1427"/>
    <w:rsid w:val="00EB7BD8"/>
    <w:rsid w:val="00EC638A"/>
    <w:rsid w:val="00EC79AD"/>
    <w:rsid w:val="00ED2C01"/>
    <w:rsid w:val="00EF6F75"/>
    <w:rsid w:val="00F005E3"/>
    <w:rsid w:val="00F00886"/>
    <w:rsid w:val="00F234BA"/>
    <w:rsid w:val="00F324C2"/>
    <w:rsid w:val="00F40C8B"/>
    <w:rsid w:val="00F41D24"/>
    <w:rsid w:val="00F660BF"/>
    <w:rsid w:val="00F82CD9"/>
    <w:rsid w:val="00F94A4C"/>
    <w:rsid w:val="00FB5926"/>
    <w:rsid w:val="00FB5D63"/>
    <w:rsid w:val="00FB6151"/>
    <w:rsid w:val="00FE11C8"/>
    <w:rsid w:val="00FE321F"/>
    <w:rsid w:val="00FF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9AD"/>
    <w:rPr>
      <w:sz w:val="24"/>
      <w:szCs w:val="24"/>
    </w:rPr>
  </w:style>
  <w:style w:type="paragraph" w:styleId="Heading1">
    <w:name w:val="heading 1"/>
    <w:basedOn w:val="Normal"/>
    <w:next w:val="Normal"/>
    <w:qFormat/>
    <w:rsid w:val="00EC79AD"/>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79AD"/>
    <w:pPr>
      <w:tabs>
        <w:tab w:val="center" w:pos="4320"/>
        <w:tab w:val="right" w:pos="8640"/>
      </w:tabs>
    </w:pPr>
  </w:style>
  <w:style w:type="character" w:styleId="PageNumber">
    <w:name w:val="page number"/>
    <w:basedOn w:val="DefaultParagraphFont"/>
    <w:rsid w:val="00EC79AD"/>
  </w:style>
  <w:style w:type="paragraph" w:styleId="BodyText">
    <w:name w:val="Body Text"/>
    <w:basedOn w:val="Normal"/>
    <w:rsid w:val="00EC79AD"/>
    <w:rPr>
      <w:rFonts w:ascii="Arial" w:hAnsi="Arial" w:cs="Arial"/>
      <w:u w:val="single"/>
    </w:rPr>
  </w:style>
  <w:style w:type="paragraph" w:styleId="Title">
    <w:name w:val="Title"/>
    <w:basedOn w:val="Normal"/>
    <w:next w:val="Normal"/>
    <w:link w:val="TitleChar"/>
    <w:qFormat/>
    <w:rsid w:val="00F324C2"/>
    <w:pPr>
      <w:spacing w:before="240" w:after="60"/>
      <w:jc w:val="center"/>
      <w:outlineLvl w:val="0"/>
    </w:pPr>
    <w:rPr>
      <w:rFonts w:ascii="Cambria" w:hAnsi="Cambria"/>
      <w:b/>
      <w:bCs/>
      <w:kern w:val="28"/>
      <w:sz w:val="32"/>
      <w:szCs w:val="32"/>
    </w:rPr>
  </w:style>
  <w:style w:type="character" w:customStyle="1" w:styleId="TitleChar">
    <w:name w:val="Title Char"/>
    <w:link w:val="Title"/>
    <w:rsid w:val="00F324C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24C2"/>
    <w:pPr>
      <w:spacing w:after="60"/>
      <w:jc w:val="center"/>
      <w:outlineLvl w:val="1"/>
    </w:pPr>
    <w:rPr>
      <w:rFonts w:ascii="Cambria" w:hAnsi="Cambria"/>
    </w:rPr>
  </w:style>
  <w:style w:type="character" w:customStyle="1" w:styleId="SubtitleChar">
    <w:name w:val="Subtitle Char"/>
    <w:link w:val="Subtitle"/>
    <w:rsid w:val="00F324C2"/>
    <w:rPr>
      <w:rFonts w:ascii="Cambria" w:eastAsia="Times New Roman" w:hAnsi="Cambria" w:cs="Times New Roman"/>
      <w:sz w:val="24"/>
      <w:szCs w:val="24"/>
    </w:rPr>
  </w:style>
  <w:style w:type="paragraph" w:styleId="BalloonText">
    <w:name w:val="Balloon Text"/>
    <w:basedOn w:val="Normal"/>
    <w:link w:val="BalloonTextChar"/>
    <w:rsid w:val="00A13539"/>
    <w:rPr>
      <w:rFonts w:ascii="Tahoma" w:hAnsi="Tahoma" w:cs="Tahoma"/>
      <w:sz w:val="16"/>
      <w:szCs w:val="16"/>
    </w:rPr>
  </w:style>
  <w:style w:type="character" w:customStyle="1" w:styleId="BalloonTextChar">
    <w:name w:val="Balloon Text Char"/>
    <w:link w:val="BalloonText"/>
    <w:rsid w:val="00A13539"/>
    <w:rPr>
      <w:rFonts w:ascii="Tahoma" w:hAnsi="Tahoma" w:cs="Tahoma"/>
      <w:sz w:val="16"/>
      <w:szCs w:val="16"/>
    </w:rPr>
  </w:style>
  <w:style w:type="paragraph" w:customStyle="1" w:styleId="Default">
    <w:name w:val="Default"/>
    <w:rsid w:val="00EF6F75"/>
    <w:pPr>
      <w:autoSpaceDE w:val="0"/>
      <w:autoSpaceDN w:val="0"/>
      <w:adjustRightInd w:val="0"/>
    </w:pPr>
    <w:rPr>
      <w:color w:val="000000"/>
      <w:sz w:val="24"/>
      <w:szCs w:val="24"/>
    </w:rPr>
  </w:style>
  <w:style w:type="paragraph" w:customStyle="1" w:styleId="msolistparagraph0">
    <w:name w:val="msolistparagraph"/>
    <w:basedOn w:val="Normal"/>
    <w:rsid w:val="004F0941"/>
    <w:pPr>
      <w:ind w:left="720"/>
    </w:pPr>
    <w:rPr>
      <w:rFonts w:ascii="Calibri" w:hAnsi="Calibri"/>
      <w:sz w:val="22"/>
      <w:szCs w:val="22"/>
    </w:rPr>
  </w:style>
  <w:style w:type="table" w:styleId="TableGrid">
    <w:name w:val="Table Grid"/>
    <w:basedOn w:val="TableNormal"/>
    <w:rsid w:val="009D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764"/>
    <w:pPr>
      <w:ind w:left="720"/>
      <w:contextualSpacing/>
    </w:pPr>
  </w:style>
</w:styles>
</file>

<file path=word/webSettings.xml><?xml version="1.0" encoding="utf-8"?>
<w:webSettings xmlns:r="http://schemas.openxmlformats.org/officeDocument/2006/relationships" xmlns:w="http://schemas.openxmlformats.org/wordprocessingml/2006/main">
  <w:divs>
    <w:div w:id="1113743391">
      <w:bodyDiv w:val="1"/>
      <w:marLeft w:val="0"/>
      <w:marRight w:val="0"/>
      <w:marTop w:val="0"/>
      <w:marBottom w:val="0"/>
      <w:divBdr>
        <w:top w:val="none" w:sz="0" w:space="0" w:color="auto"/>
        <w:left w:val="none" w:sz="0" w:space="0" w:color="auto"/>
        <w:bottom w:val="none" w:sz="0" w:space="0" w:color="auto"/>
        <w:right w:val="none" w:sz="0" w:space="0" w:color="auto"/>
      </w:divBdr>
    </w:div>
    <w:div w:id="1415664531">
      <w:bodyDiv w:val="1"/>
      <w:marLeft w:val="0"/>
      <w:marRight w:val="0"/>
      <w:marTop w:val="0"/>
      <w:marBottom w:val="0"/>
      <w:divBdr>
        <w:top w:val="none" w:sz="0" w:space="0" w:color="auto"/>
        <w:left w:val="none" w:sz="0" w:space="0" w:color="auto"/>
        <w:bottom w:val="none" w:sz="0" w:space="0" w:color="auto"/>
        <w:right w:val="none" w:sz="0" w:space="0" w:color="auto"/>
      </w:divBdr>
    </w:div>
    <w:div w:id="1698699965">
      <w:bodyDiv w:val="1"/>
      <w:marLeft w:val="0"/>
      <w:marRight w:val="0"/>
      <w:marTop w:val="0"/>
      <w:marBottom w:val="0"/>
      <w:divBdr>
        <w:top w:val="none" w:sz="0" w:space="0" w:color="auto"/>
        <w:left w:val="none" w:sz="0" w:space="0" w:color="auto"/>
        <w:bottom w:val="none" w:sz="0" w:space="0" w:color="auto"/>
        <w:right w:val="none" w:sz="0" w:space="0" w:color="auto"/>
      </w:divBdr>
      <w:divsChild>
        <w:div w:id="10626">
          <w:marLeft w:val="0"/>
          <w:marRight w:val="0"/>
          <w:marTop w:val="0"/>
          <w:marBottom w:val="0"/>
          <w:divBdr>
            <w:top w:val="none" w:sz="0" w:space="0" w:color="auto"/>
            <w:left w:val="none" w:sz="0" w:space="0" w:color="auto"/>
            <w:bottom w:val="none" w:sz="0" w:space="0" w:color="auto"/>
            <w:right w:val="none" w:sz="0" w:space="0" w:color="auto"/>
          </w:divBdr>
        </w:div>
        <w:div w:id="223443987">
          <w:marLeft w:val="0"/>
          <w:marRight w:val="0"/>
          <w:marTop w:val="0"/>
          <w:marBottom w:val="0"/>
          <w:divBdr>
            <w:top w:val="none" w:sz="0" w:space="0" w:color="auto"/>
            <w:left w:val="none" w:sz="0" w:space="0" w:color="auto"/>
            <w:bottom w:val="none" w:sz="0" w:space="0" w:color="auto"/>
            <w:right w:val="none" w:sz="0" w:space="0" w:color="auto"/>
          </w:divBdr>
        </w:div>
        <w:div w:id="517237645">
          <w:marLeft w:val="0"/>
          <w:marRight w:val="0"/>
          <w:marTop w:val="0"/>
          <w:marBottom w:val="0"/>
          <w:divBdr>
            <w:top w:val="none" w:sz="0" w:space="0" w:color="auto"/>
            <w:left w:val="none" w:sz="0" w:space="0" w:color="auto"/>
            <w:bottom w:val="none" w:sz="0" w:space="0" w:color="auto"/>
            <w:right w:val="none" w:sz="0" w:space="0" w:color="auto"/>
          </w:divBdr>
        </w:div>
        <w:div w:id="801463167">
          <w:marLeft w:val="0"/>
          <w:marRight w:val="0"/>
          <w:marTop w:val="0"/>
          <w:marBottom w:val="0"/>
          <w:divBdr>
            <w:top w:val="none" w:sz="0" w:space="0" w:color="auto"/>
            <w:left w:val="none" w:sz="0" w:space="0" w:color="auto"/>
            <w:bottom w:val="none" w:sz="0" w:space="0" w:color="auto"/>
            <w:right w:val="none" w:sz="0" w:space="0" w:color="auto"/>
          </w:divBdr>
        </w:div>
        <w:div w:id="936449277">
          <w:marLeft w:val="0"/>
          <w:marRight w:val="0"/>
          <w:marTop w:val="0"/>
          <w:marBottom w:val="0"/>
          <w:divBdr>
            <w:top w:val="none" w:sz="0" w:space="0" w:color="auto"/>
            <w:left w:val="none" w:sz="0" w:space="0" w:color="auto"/>
            <w:bottom w:val="none" w:sz="0" w:space="0" w:color="auto"/>
            <w:right w:val="none" w:sz="0" w:space="0" w:color="auto"/>
          </w:divBdr>
        </w:div>
        <w:div w:id="93671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Milford Historic District No</vt:lpstr>
    </vt:vector>
  </TitlesOfParts>
  <Company>Toshiba</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Historic District No</dc:title>
  <dc:creator>Owner</dc:creator>
  <cp:lastModifiedBy>kfortunati</cp:lastModifiedBy>
  <cp:revision>2</cp:revision>
  <cp:lastPrinted>2020-02-15T19:26:00Z</cp:lastPrinted>
  <dcterms:created xsi:type="dcterms:W3CDTF">2020-06-15T17:58:00Z</dcterms:created>
  <dcterms:modified xsi:type="dcterms:W3CDTF">2020-06-15T17:58:00Z</dcterms:modified>
</cp:coreProperties>
</file>